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E17" w:rsidRDefault="00E77D87" w:rsidP="00D57E17">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D57E17">
        <w:rPr>
          <w:rFonts w:ascii="Sylfaen" w:hAnsi="Sylfaen"/>
          <w:lang w:val="ka-GE"/>
        </w:rPr>
        <w:t>27</w:t>
      </w:r>
    </w:p>
    <w:p w:rsidR="00E77D87" w:rsidRPr="00D57E17" w:rsidRDefault="00E77D87" w:rsidP="00D57E17">
      <w:pPr>
        <w:jc w:val="center"/>
        <w:rPr>
          <w:rFonts w:ascii="Sylfaen" w:hAnsi="Sylfaen"/>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E77D87" w:rsidRPr="008F5D68" w:rsidRDefault="00E77D87" w:rsidP="00E77D87">
      <w:pPr>
        <w:jc w:val="center"/>
        <w:rPr>
          <w:rFonts w:ascii="Sylfaen" w:hAnsi="Sylfaen"/>
          <w:lang w:val="ka-GE"/>
        </w:rPr>
      </w:pPr>
    </w:p>
    <w:p w:rsidR="00E77D87" w:rsidRPr="007C6F29" w:rsidRDefault="00E77D87" w:rsidP="00E77D87">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E77D87" w:rsidRPr="002C28BB" w:rsidRDefault="00E77D87" w:rsidP="00E77D87">
      <w:pPr>
        <w:spacing w:after="0" w:line="240" w:lineRule="auto"/>
        <w:rPr>
          <w:rFonts w:ascii="Sylfaen" w:hAnsi="Sylfaen" w:cs="Arial"/>
          <w:sz w:val="24"/>
          <w:szCs w:val="24"/>
        </w:rPr>
      </w:pPr>
    </w:p>
    <w:p w:rsidR="00E77D87" w:rsidRPr="006934C5" w:rsidRDefault="00E77D87" w:rsidP="00E77D87">
      <w:pPr>
        <w:jc w:val="center"/>
        <w:rPr>
          <w:rFonts w:ascii="Sylfaen" w:hAnsi="Sylfaen"/>
          <w:lang w:val="ka-GE"/>
        </w:rPr>
      </w:pPr>
      <w:r>
        <w:rPr>
          <w:rFonts w:ascii="Sylfaen" w:hAnsi="Sylfaen"/>
          <w:lang w:val="ka-GE"/>
        </w:rPr>
        <w:t>პროფესიული საგანმანათლებლო პროგრამა</w:t>
      </w:r>
    </w:p>
    <w:p w:rsidR="00E77D87" w:rsidRDefault="00E77D87" w:rsidP="00E77D87">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E77D87" w:rsidRPr="002C28BB" w:rsidRDefault="00E77D87" w:rsidP="00E77D87">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D57E17" w:rsidRPr="00D57E17">
        <w:rPr>
          <w:rFonts w:ascii="Sylfaen" w:hAnsi="Sylfaen" w:cs="Arial"/>
          <w:b/>
          <w:sz w:val="24"/>
          <w:szCs w:val="24"/>
          <w:lang w:val="en-US"/>
        </w:rPr>
        <w:t>პერფორმანსული</w:t>
      </w:r>
      <w:proofErr w:type="spellEnd"/>
      <w:r w:rsidR="00D57E17" w:rsidRPr="00D57E17">
        <w:rPr>
          <w:rFonts w:ascii="Sylfaen" w:hAnsi="Sylfaen" w:cs="Arial"/>
          <w:b/>
          <w:sz w:val="24"/>
          <w:szCs w:val="24"/>
          <w:lang w:val="en-US"/>
        </w:rPr>
        <w:t xml:space="preserve"> </w:t>
      </w:r>
      <w:proofErr w:type="spellStart"/>
      <w:r w:rsidR="00D57E17" w:rsidRPr="00D57E17">
        <w:rPr>
          <w:rFonts w:ascii="Sylfaen" w:hAnsi="Sylfaen" w:cs="Arial"/>
          <w:b/>
          <w:sz w:val="24"/>
          <w:szCs w:val="24"/>
          <w:lang w:val="en-US"/>
        </w:rPr>
        <w:t>ხელოვნება</w:t>
      </w:r>
      <w:proofErr w:type="spellEnd"/>
      <w:r w:rsidR="00D57E17" w:rsidRPr="00D57E17">
        <w:rPr>
          <w:rFonts w:ascii="Sylfaen" w:hAnsi="Sylfaen" w:cs="Arial"/>
          <w:b/>
          <w:sz w:val="24"/>
          <w:szCs w:val="24"/>
          <w:lang w:val="en-US"/>
        </w:rPr>
        <w:t xml:space="preserve"> </w:t>
      </w:r>
      <w:proofErr w:type="spellStart"/>
      <w:r w:rsidR="00D57E17" w:rsidRPr="00D57E17">
        <w:rPr>
          <w:rFonts w:ascii="Sylfaen" w:hAnsi="Sylfaen" w:cs="Arial"/>
          <w:b/>
          <w:sz w:val="24"/>
          <w:szCs w:val="24"/>
          <w:lang w:val="en-US"/>
        </w:rPr>
        <w:t>ადრეულ</w:t>
      </w:r>
      <w:proofErr w:type="spellEnd"/>
      <w:r w:rsidR="00D57E17" w:rsidRPr="00D57E17">
        <w:rPr>
          <w:rFonts w:ascii="Sylfaen" w:hAnsi="Sylfaen" w:cs="Arial"/>
          <w:b/>
          <w:sz w:val="24"/>
          <w:szCs w:val="24"/>
          <w:lang w:val="en-US"/>
        </w:rPr>
        <w:t xml:space="preserve"> </w:t>
      </w:r>
      <w:proofErr w:type="spellStart"/>
      <w:r w:rsidR="00D57E17" w:rsidRPr="00D57E17">
        <w:rPr>
          <w:rFonts w:ascii="Sylfaen" w:hAnsi="Sylfaen" w:cs="Arial"/>
          <w:b/>
          <w:sz w:val="24"/>
          <w:szCs w:val="24"/>
          <w:lang w:val="en-US"/>
        </w:rPr>
        <w:t>და</w:t>
      </w:r>
      <w:proofErr w:type="spellEnd"/>
      <w:r w:rsidR="00D57E17" w:rsidRPr="00D57E17">
        <w:rPr>
          <w:rFonts w:ascii="Sylfaen" w:hAnsi="Sylfaen" w:cs="Arial"/>
          <w:b/>
          <w:sz w:val="24"/>
          <w:szCs w:val="24"/>
          <w:lang w:val="en-US"/>
        </w:rPr>
        <w:t xml:space="preserve"> </w:t>
      </w:r>
      <w:proofErr w:type="spellStart"/>
      <w:r w:rsidR="00D57E17" w:rsidRPr="00D57E17">
        <w:rPr>
          <w:rFonts w:ascii="Sylfaen" w:hAnsi="Sylfaen" w:cs="Arial"/>
          <w:b/>
          <w:sz w:val="24"/>
          <w:szCs w:val="24"/>
          <w:lang w:val="en-US"/>
        </w:rPr>
        <w:t>სკოლამდელ</w:t>
      </w:r>
      <w:proofErr w:type="spellEnd"/>
      <w:r w:rsidR="00D57E17" w:rsidRPr="00D57E17">
        <w:rPr>
          <w:rFonts w:ascii="Sylfaen" w:hAnsi="Sylfaen" w:cs="Arial"/>
          <w:b/>
          <w:sz w:val="24"/>
          <w:szCs w:val="24"/>
          <w:lang w:val="en-US"/>
        </w:rPr>
        <w:t xml:space="preserve"> </w:t>
      </w:r>
      <w:proofErr w:type="spellStart"/>
      <w:r w:rsidR="00D57E17" w:rsidRPr="00D57E17">
        <w:rPr>
          <w:rFonts w:ascii="Sylfaen" w:hAnsi="Sylfaen" w:cs="Arial"/>
          <w:b/>
          <w:sz w:val="24"/>
          <w:szCs w:val="24"/>
          <w:lang w:val="en-US"/>
        </w:rPr>
        <w:t>ასაკში</w:t>
      </w:r>
      <w:proofErr w:type="spellEnd"/>
    </w:p>
    <w:p w:rsidR="00E77D87" w:rsidRPr="002C28BB" w:rsidRDefault="00E77D87" w:rsidP="00E77D87">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E77D87" w:rsidRPr="002C28BB" w:rsidRDefault="00E77D87" w:rsidP="00E77D87">
      <w:pPr>
        <w:rPr>
          <w:rFonts w:ascii="Sylfaen" w:hAnsi="Sylfaen" w:cs="Arial"/>
          <w:b/>
          <w:sz w:val="24"/>
          <w:szCs w:val="24"/>
          <w:lang w:val="ka-GE"/>
        </w:rPr>
      </w:pPr>
    </w:p>
    <w:p w:rsidR="00E77D87" w:rsidRPr="00F15622" w:rsidRDefault="00E77D87" w:rsidP="00E77D87">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E77D87" w:rsidRDefault="00E77D87" w:rsidP="00E77D87">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D57E17" w:rsidRDefault="00D57E17" w:rsidP="00E77D87">
      <w:pPr>
        <w:jc w:val="center"/>
        <w:rPr>
          <w:rFonts w:ascii="Sylfaen" w:hAnsi="Sylfaen" w:cs="Arial"/>
          <w:sz w:val="20"/>
          <w:szCs w:val="20"/>
          <w:lang w:val="ka-GE"/>
        </w:rPr>
      </w:pPr>
    </w:p>
    <w:p w:rsidR="00D57E17" w:rsidRPr="00F15622" w:rsidRDefault="00D57E17" w:rsidP="00E77D87">
      <w:pPr>
        <w:jc w:val="center"/>
        <w:rPr>
          <w:rFonts w:ascii="Sylfaen" w:hAnsi="Sylfaen" w:cs="Arial"/>
          <w:sz w:val="20"/>
          <w:szCs w:val="20"/>
          <w:lang w:val="en-US"/>
        </w:rPr>
      </w:pPr>
    </w:p>
    <w:p w:rsidR="00A96019" w:rsidRPr="00A96019" w:rsidRDefault="00A96019" w:rsidP="00A96019">
      <w:pPr>
        <w:spacing w:before="120" w:line="240" w:lineRule="auto"/>
        <w:rPr>
          <w:rFonts w:ascii="Sylfaen" w:eastAsia="Times New Roman" w:hAnsi="Sylfaen" w:cs="Arial"/>
          <w:sz w:val="20"/>
          <w:szCs w:val="20"/>
          <w:lang w:val="ka-GE"/>
        </w:rPr>
      </w:pPr>
      <w:r w:rsidRPr="00A96019">
        <w:rPr>
          <w:rFonts w:ascii="Sylfaen" w:eastAsia="Times New Roman" w:hAnsi="Sylfaen" w:cs="Arial"/>
          <w:b/>
          <w:sz w:val="20"/>
          <w:szCs w:val="20"/>
          <w:lang w:val="ka-GE"/>
        </w:rPr>
        <w:lastRenderedPageBreak/>
        <w:t xml:space="preserve">1. </w:t>
      </w:r>
      <w:r w:rsidRPr="00A96019">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971"/>
        <w:tblW w:w="5000" w:type="pct"/>
        <w:tblBorders>
          <w:insideH w:val="single" w:sz="4" w:space="0" w:color="auto"/>
        </w:tblBorders>
        <w:tblLook w:val="04A0" w:firstRow="1" w:lastRow="0" w:firstColumn="1" w:lastColumn="0" w:noHBand="0" w:noVBand="1"/>
      </w:tblPr>
      <w:tblGrid>
        <w:gridCol w:w="7411"/>
        <w:gridCol w:w="7375"/>
      </w:tblGrid>
      <w:tr w:rsidR="00A96019" w:rsidRPr="00A96019" w:rsidTr="008264A2">
        <w:trPr>
          <w:trHeight w:val="453"/>
        </w:trPr>
        <w:tc>
          <w:tcPr>
            <w:tcW w:w="2506" w:type="pct"/>
            <w:shd w:val="clear" w:color="auto" w:fill="auto"/>
          </w:tcPr>
          <w:p w:rsidR="00A96019" w:rsidRPr="00A96019" w:rsidRDefault="00A96019" w:rsidP="00A96019">
            <w:pPr>
              <w:spacing w:line="240" w:lineRule="auto"/>
              <w:ind w:right="906"/>
              <w:rPr>
                <w:rFonts w:ascii="Sylfaen" w:eastAsia="Times New Roman" w:hAnsi="Sylfaen" w:cs="Arial"/>
                <w:b/>
                <w:sz w:val="20"/>
                <w:szCs w:val="20"/>
                <w:lang w:val="ka-GE"/>
              </w:rPr>
            </w:pPr>
            <w:r w:rsidRPr="00A96019">
              <w:rPr>
                <w:rFonts w:ascii="Sylfaen" w:eastAsia="Times New Roman" w:hAnsi="Sylfaen" w:cs="Arial"/>
                <w:b/>
                <w:sz w:val="20"/>
                <w:szCs w:val="20"/>
                <w:lang w:val="ka-GE"/>
              </w:rPr>
              <w:t>სარეგისტრაციო ნომერი:</w:t>
            </w:r>
          </w:p>
        </w:tc>
        <w:tc>
          <w:tcPr>
            <w:tcW w:w="2494" w:type="pct"/>
            <w:shd w:val="clear" w:color="auto" w:fill="auto"/>
          </w:tcPr>
          <w:p w:rsidR="00A96019" w:rsidRPr="00A96019" w:rsidRDefault="00A96019" w:rsidP="00A96019">
            <w:pPr>
              <w:spacing w:line="240" w:lineRule="auto"/>
              <w:jc w:val="both"/>
              <w:rPr>
                <w:rFonts w:ascii="Sylfaen" w:eastAsia="Times New Roman" w:hAnsi="Sylfaen" w:cs="Arial"/>
                <w:sz w:val="20"/>
                <w:szCs w:val="20"/>
                <w:lang w:val="ka-GE"/>
              </w:rPr>
            </w:pPr>
            <w:r w:rsidRPr="00A96019">
              <w:rPr>
                <w:rFonts w:ascii="Sylfaen" w:eastAsia="Times New Roman" w:hAnsi="Sylfaen" w:cs="Arial"/>
                <w:sz w:val="20"/>
                <w:szCs w:val="20"/>
                <w:lang w:val="ka-GE"/>
              </w:rPr>
              <w:t>0211715</w:t>
            </w:r>
          </w:p>
        </w:tc>
      </w:tr>
      <w:tr w:rsidR="00A96019" w:rsidRPr="00A96019" w:rsidTr="008264A2">
        <w:trPr>
          <w:trHeight w:val="437"/>
        </w:trPr>
        <w:tc>
          <w:tcPr>
            <w:tcW w:w="2506" w:type="pct"/>
            <w:shd w:val="clear" w:color="auto" w:fill="auto"/>
          </w:tcPr>
          <w:p w:rsidR="00A96019" w:rsidRPr="00A96019" w:rsidRDefault="00A96019" w:rsidP="00A96019">
            <w:pPr>
              <w:spacing w:line="240" w:lineRule="auto"/>
              <w:rPr>
                <w:rFonts w:ascii="Sylfaen" w:eastAsia="Times New Roman" w:hAnsi="Sylfaen" w:cs="Arial"/>
                <w:b/>
                <w:sz w:val="20"/>
                <w:szCs w:val="20"/>
                <w:lang w:val="ka-GE"/>
              </w:rPr>
            </w:pPr>
            <w:r w:rsidRPr="00A96019">
              <w:rPr>
                <w:rFonts w:ascii="Sylfaen" w:eastAsia="Times New Roman" w:hAnsi="Sylfaen" w:cs="Arial"/>
                <w:b/>
                <w:sz w:val="20"/>
                <w:szCs w:val="20"/>
                <w:lang w:val="ka-GE"/>
              </w:rPr>
              <w:t>სახელწოდება:</w:t>
            </w:r>
          </w:p>
        </w:tc>
        <w:tc>
          <w:tcPr>
            <w:tcW w:w="2494" w:type="pct"/>
            <w:shd w:val="clear" w:color="auto" w:fill="auto"/>
          </w:tcPr>
          <w:p w:rsidR="00A96019" w:rsidRPr="00A96019" w:rsidRDefault="00A96019" w:rsidP="00A96019">
            <w:pPr>
              <w:spacing w:line="240" w:lineRule="auto"/>
              <w:jc w:val="both"/>
              <w:rPr>
                <w:rFonts w:ascii="Sylfaen" w:eastAsia="Times New Roman" w:hAnsi="Sylfaen" w:cs="Arial"/>
                <w:sz w:val="20"/>
                <w:szCs w:val="20"/>
                <w:lang w:val="ka-GE"/>
              </w:rPr>
            </w:pPr>
            <w:r w:rsidRPr="00A96019">
              <w:rPr>
                <w:rFonts w:ascii="Sylfaen" w:eastAsia="Times New Roman" w:hAnsi="Sylfaen" w:cs="Arial"/>
                <w:sz w:val="20"/>
                <w:szCs w:val="20"/>
                <w:lang w:val="ka-GE"/>
              </w:rPr>
              <w:t xml:space="preserve"> </w:t>
            </w:r>
            <w:bookmarkStart w:id="0" w:name="_GoBack"/>
            <w:r w:rsidRPr="00A96019">
              <w:rPr>
                <w:rFonts w:ascii="Sylfaen" w:eastAsia="Times New Roman" w:hAnsi="Sylfaen" w:cs="Arial"/>
                <w:sz w:val="20"/>
                <w:szCs w:val="20"/>
                <w:lang w:val="ka-GE"/>
              </w:rPr>
              <w:t>პერფორმანსული ხელოვნება ადრეულ და სკოლამდელ ასაკში</w:t>
            </w:r>
            <w:bookmarkEnd w:id="0"/>
          </w:p>
        </w:tc>
      </w:tr>
      <w:tr w:rsidR="00A96019" w:rsidRPr="00A96019" w:rsidTr="008264A2">
        <w:trPr>
          <w:trHeight w:val="437"/>
        </w:trPr>
        <w:tc>
          <w:tcPr>
            <w:tcW w:w="2506" w:type="pct"/>
            <w:shd w:val="clear" w:color="auto" w:fill="auto"/>
          </w:tcPr>
          <w:p w:rsidR="00A96019" w:rsidRPr="00A96019" w:rsidRDefault="00A96019" w:rsidP="00A96019">
            <w:pPr>
              <w:spacing w:line="240" w:lineRule="auto"/>
              <w:rPr>
                <w:rFonts w:ascii="Sylfaen" w:eastAsia="Times New Roman" w:hAnsi="Sylfaen" w:cs="Arial"/>
                <w:b/>
                <w:sz w:val="20"/>
                <w:szCs w:val="20"/>
                <w:lang w:val="ka-GE"/>
              </w:rPr>
            </w:pPr>
            <w:r w:rsidRPr="00A96019">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A96019" w:rsidRPr="00A96019" w:rsidRDefault="00A96019" w:rsidP="00A96019">
            <w:pPr>
              <w:spacing w:before="120" w:line="240" w:lineRule="auto"/>
              <w:jc w:val="both"/>
              <w:rPr>
                <w:rFonts w:ascii="Sylfaen" w:eastAsia="Times New Roman" w:hAnsi="Sylfaen" w:cs="Arial"/>
                <w:sz w:val="20"/>
                <w:szCs w:val="20"/>
                <w:lang w:val="ka-GE"/>
              </w:rPr>
            </w:pPr>
          </w:p>
        </w:tc>
      </w:tr>
      <w:tr w:rsidR="00A96019" w:rsidRPr="00A96019" w:rsidTr="008264A2">
        <w:trPr>
          <w:trHeight w:val="437"/>
        </w:trPr>
        <w:tc>
          <w:tcPr>
            <w:tcW w:w="2506" w:type="pct"/>
            <w:shd w:val="clear" w:color="auto" w:fill="auto"/>
          </w:tcPr>
          <w:p w:rsidR="00A96019" w:rsidRPr="00A96019" w:rsidRDefault="00A96019" w:rsidP="00A96019">
            <w:pPr>
              <w:tabs>
                <w:tab w:val="left" w:pos="5760"/>
              </w:tabs>
              <w:spacing w:before="120" w:line="240" w:lineRule="auto"/>
              <w:rPr>
                <w:rFonts w:ascii="Sylfaen" w:eastAsia="Times New Roman" w:hAnsi="Sylfaen" w:cs="Arial"/>
                <w:b/>
                <w:sz w:val="20"/>
                <w:szCs w:val="20"/>
                <w:lang w:val="ka-GE"/>
              </w:rPr>
            </w:pPr>
            <w:r w:rsidRPr="00A96019">
              <w:rPr>
                <w:rFonts w:ascii="Sylfaen" w:eastAsia="Times New Roman" w:hAnsi="Sylfaen" w:cs="Arial"/>
                <w:b/>
                <w:sz w:val="20"/>
                <w:szCs w:val="20"/>
                <w:lang w:val="ka-GE"/>
              </w:rPr>
              <w:t>მოცულობა კრედიტებში:</w:t>
            </w:r>
            <w:r w:rsidRPr="00A96019">
              <w:rPr>
                <w:rFonts w:ascii="Sylfaen" w:eastAsia="Times New Roman" w:hAnsi="Sylfaen" w:cs="Arial"/>
                <w:b/>
                <w:sz w:val="20"/>
                <w:szCs w:val="20"/>
                <w:lang w:val="ka-GE"/>
              </w:rPr>
              <w:tab/>
            </w:r>
          </w:p>
        </w:tc>
        <w:tc>
          <w:tcPr>
            <w:tcW w:w="2494" w:type="pct"/>
            <w:shd w:val="clear" w:color="auto" w:fill="auto"/>
          </w:tcPr>
          <w:p w:rsidR="00A96019" w:rsidRPr="00A96019" w:rsidRDefault="00A96019" w:rsidP="00A96019">
            <w:pPr>
              <w:spacing w:before="120" w:line="240" w:lineRule="auto"/>
              <w:jc w:val="both"/>
              <w:rPr>
                <w:rFonts w:ascii="Sylfaen" w:eastAsia="Times New Roman" w:hAnsi="Sylfaen" w:cs="Arial"/>
                <w:sz w:val="20"/>
                <w:szCs w:val="20"/>
                <w:lang w:val="ka-GE"/>
              </w:rPr>
            </w:pPr>
            <w:r w:rsidRPr="00A96019">
              <w:rPr>
                <w:rFonts w:ascii="Sylfaen" w:eastAsia="Times New Roman" w:hAnsi="Sylfaen" w:cs="Arial"/>
                <w:bCs/>
                <w:sz w:val="20"/>
                <w:szCs w:val="20"/>
                <w:lang w:val="ka-GE"/>
              </w:rPr>
              <w:t>3</w:t>
            </w:r>
          </w:p>
        </w:tc>
      </w:tr>
      <w:tr w:rsidR="00A96019" w:rsidRPr="00A96019" w:rsidTr="008264A2">
        <w:trPr>
          <w:trHeight w:val="2256"/>
        </w:trPr>
        <w:tc>
          <w:tcPr>
            <w:tcW w:w="2506" w:type="pct"/>
            <w:shd w:val="clear" w:color="auto" w:fill="auto"/>
          </w:tcPr>
          <w:p w:rsidR="00A96019" w:rsidRPr="00A96019" w:rsidRDefault="00A96019" w:rsidP="00A96019">
            <w:pPr>
              <w:spacing w:line="240" w:lineRule="auto"/>
              <w:rPr>
                <w:rFonts w:ascii="Sylfaen" w:eastAsia="Times New Roman" w:hAnsi="Sylfaen" w:cs="Arial"/>
                <w:b/>
                <w:sz w:val="20"/>
                <w:szCs w:val="20"/>
                <w:lang w:val="ka-GE"/>
              </w:rPr>
            </w:pPr>
            <w:r w:rsidRPr="00A96019">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A96019" w:rsidRPr="00A96019" w:rsidRDefault="00A96019" w:rsidP="00A96019">
            <w:pPr>
              <w:spacing w:after="0" w:line="240" w:lineRule="auto"/>
              <w:jc w:val="both"/>
              <w:rPr>
                <w:rFonts w:ascii="Sylfaen" w:eastAsia="Times New Roman" w:hAnsi="Sylfaen" w:cs="Arial"/>
                <w:sz w:val="20"/>
                <w:szCs w:val="20"/>
                <w:lang w:val="ka-GE"/>
              </w:rPr>
            </w:pPr>
            <w:r w:rsidRPr="00A96019">
              <w:rPr>
                <w:rFonts w:ascii="Sylfaen" w:eastAsia="Times New Roman" w:hAnsi="Sylfaen" w:cs="Arial"/>
                <w:sz w:val="20"/>
                <w:szCs w:val="20"/>
                <w:lang w:val="ka-GE"/>
              </w:rPr>
              <w:t>მოდულები:</w:t>
            </w:r>
          </w:p>
          <w:p w:rsidR="00A96019" w:rsidRPr="00A96019" w:rsidRDefault="00A96019" w:rsidP="00A96019">
            <w:pPr>
              <w:numPr>
                <w:ilvl w:val="0"/>
                <w:numId w:val="3"/>
              </w:numPr>
              <w:spacing w:after="0" w:line="240" w:lineRule="auto"/>
              <w:contextualSpacing/>
              <w:jc w:val="both"/>
              <w:rPr>
                <w:rFonts w:ascii="Sylfaen" w:eastAsia="Times New Roman" w:hAnsi="Sylfaen" w:cs="Arial"/>
                <w:sz w:val="20"/>
                <w:szCs w:val="20"/>
                <w:lang w:val="ka-GE"/>
              </w:rPr>
            </w:pPr>
            <w:r w:rsidRPr="00A96019">
              <w:rPr>
                <w:rFonts w:ascii="Sylfaen" w:eastAsia="Times New Roman" w:hAnsi="Sylfaen" w:cs="Arial"/>
                <w:sz w:val="20"/>
                <w:szCs w:val="20"/>
                <w:lang w:val="ka-GE"/>
              </w:rPr>
              <w:t>შესავალი ადრეულ და სკოლამდელ განათლებაში</w:t>
            </w:r>
          </w:p>
          <w:p w:rsidR="00A96019" w:rsidRPr="00A96019" w:rsidRDefault="00A96019" w:rsidP="00A96019">
            <w:pPr>
              <w:numPr>
                <w:ilvl w:val="0"/>
                <w:numId w:val="3"/>
              </w:numPr>
              <w:spacing w:after="0" w:line="240" w:lineRule="auto"/>
              <w:contextualSpacing/>
              <w:jc w:val="both"/>
              <w:rPr>
                <w:rFonts w:ascii="Sylfaen" w:eastAsia="Times New Roman" w:hAnsi="Sylfaen" w:cs="Arial"/>
                <w:sz w:val="20"/>
                <w:szCs w:val="20"/>
                <w:lang w:val="ka-GE"/>
              </w:rPr>
            </w:pPr>
            <w:r w:rsidRPr="00A96019">
              <w:rPr>
                <w:rFonts w:ascii="Sylfaen" w:eastAsia="Times New Roman" w:hAnsi="Sylfaen" w:cs="Arial"/>
                <w:sz w:val="20"/>
                <w:szCs w:val="20"/>
                <w:lang w:val="ka-GE"/>
              </w:rPr>
              <w:t>ბავშვის განვითრების თავისებურებები</w:t>
            </w:r>
          </w:p>
          <w:p w:rsidR="00A96019" w:rsidRPr="00A96019" w:rsidRDefault="00A96019" w:rsidP="00A96019">
            <w:pPr>
              <w:numPr>
                <w:ilvl w:val="0"/>
                <w:numId w:val="3"/>
              </w:numPr>
              <w:spacing w:after="0" w:line="240" w:lineRule="auto"/>
              <w:contextualSpacing/>
              <w:jc w:val="both"/>
              <w:rPr>
                <w:rFonts w:ascii="Sylfaen" w:eastAsia="Times New Roman" w:hAnsi="Sylfaen" w:cs="Arial"/>
                <w:sz w:val="20"/>
                <w:szCs w:val="20"/>
                <w:lang w:val="ka-GE"/>
              </w:rPr>
            </w:pPr>
            <w:r w:rsidRPr="00A96019">
              <w:rPr>
                <w:rFonts w:ascii="Sylfaen" w:eastAsia="Times New Roman" w:hAnsi="Sylfaen" w:cs="Arial"/>
                <w:sz w:val="20"/>
                <w:szCs w:val="20"/>
                <w:lang w:val="ka-GE"/>
              </w:rPr>
              <w:t>ადრეული განათლების კურიკულუმები</w:t>
            </w:r>
          </w:p>
          <w:p w:rsidR="00A96019" w:rsidRPr="00A96019" w:rsidRDefault="00A96019" w:rsidP="00A96019">
            <w:pPr>
              <w:numPr>
                <w:ilvl w:val="0"/>
                <w:numId w:val="3"/>
              </w:numPr>
              <w:spacing w:after="0" w:line="240" w:lineRule="auto"/>
              <w:contextualSpacing/>
              <w:jc w:val="both"/>
              <w:rPr>
                <w:rFonts w:ascii="Sylfaen" w:eastAsia="Times New Roman" w:hAnsi="Sylfaen" w:cs="Arial"/>
                <w:sz w:val="20"/>
                <w:szCs w:val="20"/>
                <w:lang w:val="ka-GE"/>
              </w:rPr>
            </w:pPr>
            <w:r w:rsidRPr="00A96019">
              <w:rPr>
                <w:rFonts w:ascii="Sylfaen" w:eastAsia="Times New Roman" w:hAnsi="Sylfaen" w:cs="Arial"/>
                <w:sz w:val="20"/>
                <w:szCs w:val="20"/>
                <w:lang w:val="ka-GE"/>
              </w:rPr>
              <w:t xml:space="preserve">საგანმანათლებლო გარემო </w:t>
            </w:r>
          </w:p>
          <w:p w:rsidR="00A96019" w:rsidRPr="00A96019" w:rsidRDefault="00A96019" w:rsidP="00A96019">
            <w:pPr>
              <w:numPr>
                <w:ilvl w:val="0"/>
                <w:numId w:val="3"/>
              </w:numPr>
              <w:spacing w:after="0" w:line="240" w:lineRule="auto"/>
              <w:contextualSpacing/>
              <w:jc w:val="both"/>
              <w:rPr>
                <w:rFonts w:ascii="Sylfaen" w:eastAsia="Times New Roman" w:hAnsi="Sylfaen" w:cs="Arial"/>
                <w:sz w:val="20"/>
                <w:szCs w:val="20"/>
                <w:lang w:val="ka-GE"/>
              </w:rPr>
            </w:pPr>
            <w:r w:rsidRPr="00A96019">
              <w:rPr>
                <w:rFonts w:ascii="Sylfaen" w:eastAsia="Times New Roman" w:hAnsi="Sylfaen" w:cs="Arial"/>
                <w:sz w:val="20"/>
                <w:szCs w:val="20"/>
                <w:lang w:val="ka-GE"/>
              </w:rPr>
              <w:t xml:space="preserve">ადრეული და სკოლამდელი განათლების მეთოდოლოგია </w:t>
            </w:r>
          </w:p>
        </w:tc>
      </w:tr>
      <w:tr w:rsidR="00A96019" w:rsidRPr="00A96019" w:rsidTr="008264A2">
        <w:trPr>
          <w:trHeight w:val="559"/>
        </w:trPr>
        <w:tc>
          <w:tcPr>
            <w:tcW w:w="2506" w:type="pct"/>
            <w:shd w:val="clear" w:color="auto" w:fill="auto"/>
          </w:tcPr>
          <w:p w:rsidR="00A96019" w:rsidRPr="00A96019" w:rsidRDefault="00A96019" w:rsidP="00A96019">
            <w:pPr>
              <w:spacing w:line="240" w:lineRule="auto"/>
              <w:jc w:val="both"/>
              <w:rPr>
                <w:rFonts w:ascii="Sylfaen" w:eastAsia="Times New Roman" w:hAnsi="Sylfaen" w:cs="Arial"/>
                <w:b/>
                <w:sz w:val="20"/>
                <w:szCs w:val="20"/>
                <w:lang w:val="ka-GE"/>
              </w:rPr>
            </w:pPr>
            <w:r w:rsidRPr="00A96019">
              <w:rPr>
                <w:rFonts w:ascii="Sylfaen" w:eastAsia="Times New Roman" w:hAnsi="Sylfaen" w:cs="Arial"/>
                <w:b/>
                <w:sz w:val="20"/>
                <w:szCs w:val="20"/>
                <w:lang w:val="ka-GE"/>
              </w:rPr>
              <w:t>მოდულის აღწერა:</w:t>
            </w:r>
          </w:p>
        </w:tc>
        <w:tc>
          <w:tcPr>
            <w:tcW w:w="2494" w:type="pct"/>
            <w:shd w:val="clear" w:color="auto" w:fill="auto"/>
          </w:tcPr>
          <w:p w:rsidR="00A96019" w:rsidRPr="00A96019" w:rsidRDefault="00A96019" w:rsidP="00A96019">
            <w:pPr>
              <w:spacing w:line="240" w:lineRule="auto"/>
              <w:jc w:val="both"/>
              <w:rPr>
                <w:rFonts w:ascii="Sylfaen" w:eastAsia="Times New Roman" w:hAnsi="Sylfaen" w:cs="Arial"/>
                <w:sz w:val="20"/>
                <w:szCs w:val="20"/>
                <w:lang w:val="ka-GE"/>
              </w:rPr>
            </w:pPr>
            <w:r w:rsidRPr="00A96019">
              <w:rPr>
                <w:rFonts w:ascii="Sylfaen" w:eastAsia="Times New Roman" w:hAnsi="Sylfaen" w:cs="Arial"/>
                <w:sz w:val="20"/>
                <w:szCs w:val="20"/>
                <w:lang w:val="ka-GE"/>
              </w:rPr>
              <w:t xml:space="preserve">მოდულის დასრულების შემდეგ პირს შეუძლია: </w:t>
            </w:r>
          </w:p>
          <w:p w:rsidR="00A96019" w:rsidRPr="00A96019" w:rsidRDefault="00A96019" w:rsidP="00A96019">
            <w:pPr>
              <w:spacing w:line="240" w:lineRule="auto"/>
              <w:jc w:val="both"/>
              <w:rPr>
                <w:rFonts w:ascii="Sylfaen" w:eastAsia="Times New Roman" w:hAnsi="Sylfaen" w:cs="Arial"/>
                <w:sz w:val="20"/>
                <w:szCs w:val="20"/>
                <w:lang w:val="ka-GE"/>
              </w:rPr>
            </w:pPr>
            <w:r w:rsidRPr="00A96019">
              <w:rPr>
                <w:rFonts w:ascii="Sylfaen" w:eastAsia="Times New Roman" w:hAnsi="Sylfaen" w:cs="Times New Roman"/>
                <w:bCs/>
                <w:sz w:val="20"/>
                <w:szCs w:val="20"/>
                <w:lang w:val="ka-GE"/>
              </w:rPr>
              <w:t>განსაზღვროს პერფორმანსული ხელოვნების როლი ბავშვის მრავალმხრივ განვითარებაში. განახორციელოს ბავშვის ასაკზე, განვითარებასა და ინტერესზე ორიენტირებული პერფორმანსული აქტივობები.</w:t>
            </w:r>
          </w:p>
        </w:tc>
      </w:tr>
    </w:tbl>
    <w:p w:rsidR="00A96019" w:rsidRPr="00A96019" w:rsidRDefault="00A96019" w:rsidP="00A96019">
      <w:pPr>
        <w:spacing w:after="0" w:line="240" w:lineRule="auto"/>
        <w:jc w:val="both"/>
        <w:rPr>
          <w:rFonts w:ascii="Sylfaen" w:eastAsia="Times New Roman" w:hAnsi="Sylfaen" w:cs="Arial"/>
          <w:b/>
          <w:sz w:val="20"/>
          <w:szCs w:val="20"/>
          <w:lang w:val="ka-GE"/>
        </w:rPr>
      </w:pPr>
    </w:p>
    <w:p w:rsidR="00A96019" w:rsidRPr="00A96019" w:rsidRDefault="00A96019" w:rsidP="00A96019">
      <w:pPr>
        <w:spacing w:after="0" w:line="240" w:lineRule="auto"/>
        <w:jc w:val="both"/>
        <w:rPr>
          <w:rFonts w:ascii="Sylfaen" w:eastAsia="Times New Roman" w:hAnsi="Sylfaen" w:cs="Arial"/>
          <w:b/>
          <w:sz w:val="20"/>
          <w:szCs w:val="20"/>
          <w:lang w:val="ka-GE"/>
        </w:rPr>
      </w:pPr>
    </w:p>
    <w:p w:rsidR="00A96019" w:rsidRPr="00A96019" w:rsidRDefault="00A96019" w:rsidP="00A96019">
      <w:pPr>
        <w:spacing w:after="0" w:line="240" w:lineRule="auto"/>
        <w:jc w:val="both"/>
        <w:rPr>
          <w:rFonts w:ascii="Sylfaen" w:eastAsia="Times New Roman" w:hAnsi="Sylfaen" w:cs="Arial"/>
          <w:b/>
          <w:sz w:val="20"/>
          <w:szCs w:val="20"/>
          <w:lang w:val="ka-GE"/>
        </w:rPr>
      </w:pPr>
    </w:p>
    <w:p w:rsidR="00A96019" w:rsidRPr="00A96019" w:rsidRDefault="00A96019" w:rsidP="00A96019">
      <w:pPr>
        <w:spacing w:after="0" w:line="240" w:lineRule="auto"/>
        <w:jc w:val="both"/>
        <w:rPr>
          <w:rFonts w:ascii="Sylfaen" w:eastAsia="Times New Roman" w:hAnsi="Sylfaen" w:cs="Arial"/>
          <w:b/>
          <w:sz w:val="20"/>
          <w:szCs w:val="20"/>
          <w:lang w:val="ka-GE"/>
        </w:rPr>
      </w:pPr>
    </w:p>
    <w:p w:rsidR="00A96019" w:rsidRPr="00A96019" w:rsidRDefault="00A96019" w:rsidP="00A96019">
      <w:pPr>
        <w:spacing w:after="0" w:line="240" w:lineRule="auto"/>
        <w:jc w:val="both"/>
        <w:rPr>
          <w:rFonts w:ascii="Sylfaen" w:eastAsia="Times New Roman" w:hAnsi="Sylfaen" w:cs="Arial"/>
          <w:b/>
          <w:sz w:val="20"/>
          <w:szCs w:val="20"/>
          <w:lang w:val="ka-GE"/>
        </w:rPr>
      </w:pPr>
      <w:r w:rsidRPr="00A96019">
        <w:rPr>
          <w:rFonts w:ascii="Sylfaen" w:eastAsia="Times New Roman" w:hAnsi="Sylfaen" w:cs="Arial"/>
          <w:b/>
          <w:sz w:val="20"/>
          <w:szCs w:val="20"/>
          <w:lang w:val="ka-GE"/>
        </w:rPr>
        <w:t>2. სტანდარტული ჩანაწერები</w:t>
      </w:r>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4575"/>
        <w:gridCol w:w="2837"/>
        <w:gridCol w:w="2630"/>
        <w:gridCol w:w="1181"/>
      </w:tblGrid>
      <w:tr w:rsidR="00A96019" w:rsidRPr="00A96019" w:rsidTr="00980F7F">
        <w:trPr>
          <w:trHeight w:val="713"/>
          <w:jc w:val="center"/>
        </w:trPr>
        <w:tc>
          <w:tcPr>
            <w:tcW w:w="1313" w:type="pct"/>
            <w:shd w:val="clear" w:color="auto" w:fill="DEEAF6"/>
            <w:vAlign w:val="center"/>
          </w:tcPr>
          <w:p w:rsidR="00A96019" w:rsidRPr="00A96019" w:rsidRDefault="00A96019" w:rsidP="00A96019">
            <w:pPr>
              <w:spacing w:line="240" w:lineRule="auto"/>
              <w:jc w:val="center"/>
              <w:rPr>
                <w:rFonts w:ascii="Sylfaen" w:eastAsia="Times New Roman" w:hAnsi="Sylfaen" w:cs="Arial"/>
                <w:b/>
                <w:sz w:val="20"/>
                <w:szCs w:val="20"/>
                <w:lang w:val="ka-GE"/>
              </w:rPr>
            </w:pPr>
          </w:p>
          <w:p w:rsidR="00A96019" w:rsidRPr="00A96019" w:rsidRDefault="00A96019" w:rsidP="00A96019">
            <w:pPr>
              <w:spacing w:line="240" w:lineRule="auto"/>
              <w:jc w:val="center"/>
              <w:rPr>
                <w:rFonts w:ascii="Sylfaen" w:eastAsia="Times New Roman" w:hAnsi="Sylfaen" w:cs="Arial"/>
                <w:b/>
                <w:sz w:val="20"/>
                <w:szCs w:val="20"/>
                <w:lang w:val="ka-GE"/>
              </w:rPr>
            </w:pPr>
            <w:r w:rsidRPr="00A96019">
              <w:rPr>
                <w:rFonts w:ascii="Sylfaen" w:eastAsia="Times New Roman" w:hAnsi="Sylfaen" w:cs="Arial"/>
                <w:b/>
                <w:sz w:val="20"/>
                <w:szCs w:val="20"/>
                <w:lang w:val="ka-GE"/>
              </w:rPr>
              <w:t>სწავლის შედეგები</w:t>
            </w:r>
          </w:p>
          <w:p w:rsidR="00A96019" w:rsidRPr="00A96019" w:rsidRDefault="00A96019" w:rsidP="00A96019">
            <w:pPr>
              <w:spacing w:before="120" w:line="240" w:lineRule="auto"/>
              <w:jc w:val="center"/>
              <w:rPr>
                <w:rFonts w:ascii="Sylfaen" w:eastAsia="Times New Roman" w:hAnsi="Sylfaen" w:cs="Arial"/>
                <w:b/>
                <w:sz w:val="20"/>
                <w:szCs w:val="20"/>
                <w:lang w:val="ka-GE"/>
              </w:rPr>
            </w:pPr>
          </w:p>
        </w:tc>
        <w:tc>
          <w:tcPr>
            <w:tcW w:w="1503" w:type="pct"/>
            <w:shd w:val="clear" w:color="auto" w:fill="DEEAF6"/>
            <w:vAlign w:val="center"/>
          </w:tcPr>
          <w:p w:rsidR="00A96019" w:rsidRPr="00A96019" w:rsidRDefault="00A96019" w:rsidP="00A96019">
            <w:pPr>
              <w:spacing w:line="240" w:lineRule="auto"/>
              <w:jc w:val="center"/>
              <w:rPr>
                <w:rFonts w:ascii="Sylfaen" w:eastAsia="Times New Roman" w:hAnsi="Sylfaen" w:cs="Arial"/>
                <w:b/>
                <w:sz w:val="20"/>
                <w:szCs w:val="20"/>
                <w:lang w:val="ka-GE"/>
              </w:rPr>
            </w:pPr>
            <w:r w:rsidRPr="00A96019">
              <w:rPr>
                <w:rFonts w:ascii="Sylfaen" w:eastAsia="Times New Roman" w:hAnsi="Sylfaen" w:cs="Arial"/>
                <w:b/>
                <w:sz w:val="20"/>
                <w:szCs w:val="20"/>
                <w:lang w:val="ka-GE"/>
              </w:rPr>
              <w:t>შესრულების კრიტერიუმები</w:t>
            </w:r>
          </w:p>
        </w:tc>
        <w:tc>
          <w:tcPr>
            <w:tcW w:w="932" w:type="pct"/>
            <w:shd w:val="clear" w:color="auto" w:fill="DEEAF6"/>
            <w:vAlign w:val="center"/>
          </w:tcPr>
          <w:p w:rsidR="00A96019" w:rsidRPr="00A96019" w:rsidRDefault="00A96019" w:rsidP="00A96019">
            <w:pPr>
              <w:spacing w:line="240" w:lineRule="auto"/>
              <w:jc w:val="center"/>
              <w:rPr>
                <w:rFonts w:ascii="Sylfaen" w:eastAsia="Times New Roman" w:hAnsi="Sylfaen" w:cs="Arial"/>
                <w:b/>
                <w:sz w:val="20"/>
                <w:szCs w:val="20"/>
                <w:lang w:val="ka-GE"/>
              </w:rPr>
            </w:pPr>
          </w:p>
          <w:p w:rsidR="00A96019" w:rsidRPr="00A96019" w:rsidRDefault="00A96019" w:rsidP="00A96019">
            <w:pPr>
              <w:spacing w:line="240" w:lineRule="auto"/>
              <w:jc w:val="center"/>
              <w:rPr>
                <w:rFonts w:ascii="Sylfaen" w:eastAsia="Times New Roman" w:hAnsi="Sylfaen" w:cs="Arial"/>
                <w:b/>
                <w:sz w:val="20"/>
                <w:szCs w:val="20"/>
                <w:lang w:val="ka-GE"/>
              </w:rPr>
            </w:pPr>
            <w:r w:rsidRPr="00A96019">
              <w:rPr>
                <w:rFonts w:ascii="Sylfaen" w:eastAsia="Times New Roman" w:hAnsi="Sylfaen" w:cs="Arial"/>
                <w:b/>
                <w:sz w:val="20"/>
                <w:szCs w:val="20"/>
                <w:lang w:val="ka-GE"/>
              </w:rPr>
              <w:t>კომპეტენციის პარამეტრების ფარგლები</w:t>
            </w:r>
            <w:r w:rsidRPr="00A96019">
              <w:rPr>
                <w:rFonts w:ascii="Sylfaen" w:eastAsia="Times New Roman" w:hAnsi="Sylfaen" w:cs="Arial"/>
                <w:b/>
                <w:sz w:val="20"/>
                <w:szCs w:val="20"/>
                <w:lang w:val="ka-GE"/>
              </w:rPr>
              <w:br/>
            </w:r>
          </w:p>
        </w:tc>
        <w:tc>
          <w:tcPr>
            <w:tcW w:w="864" w:type="pct"/>
            <w:shd w:val="clear" w:color="auto" w:fill="DEEAF6"/>
            <w:vAlign w:val="center"/>
          </w:tcPr>
          <w:p w:rsidR="00A96019" w:rsidRPr="00A96019" w:rsidRDefault="00A96019" w:rsidP="00A96019">
            <w:pPr>
              <w:spacing w:line="240" w:lineRule="auto"/>
              <w:jc w:val="center"/>
              <w:rPr>
                <w:rFonts w:ascii="Sylfaen" w:eastAsia="Times New Roman" w:hAnsi="Sylfaen" w:cs="Arial"/>
                <w:b/>
                <w:sz w:val="20"/>
                <w:szCs w:val="20"/>
                <w:lang w:val="ka-GE"/>
              </w:rPr>
            </w:pPr>
            <w:r w:rsidRPr="00A96019">
              <w:rPr>
                <w:rFonts w:ascii="Sylfaen" w:eastAsia="Times New Roman" w:hAnsi="Sylfaen" w:cs="Arial"/>
                <w:b/>
                <w:sz w:val="20"/>
                <w:szCs w:val="20"/>
                <w:lang w:val="ka-GE"/>
              </w:rPr>
              <w:t>შეფასების მიმართულება</w:t>
            </w:r>
          </w:p>
        </w:tc>
        <w:tc>
          <w:tcPr>
            <w:tcW w:w="388" w:type="pct"/>
            <w:shd w:val="clear" w:color="auto" w:fill="DEEAF6"/>
            <w:vAlign w:val="center"/>
          </w:tcPr>
          <w:p w:rsidR="00A96019" w:rsidRPr="00A96019" w:rsidRDefault="00A96019" w:rsidP="00A96019">
            <w:pPr>
              <w:spacing w:line="240" w:lineRule="auto"/>
              <w:jc w:val="center"/>
              <w:rPr>
                <w:rFonts w:ascii="Sylfaen" w:eastAsia="Times New Roman" w:hAnsi="Sylfaen" w:cs="Arial"/>
                <w:b/>
                <w:sz w:val="20"/>
                <w:szCs w:val="20"/>
                <w:lang w:val="ka-GE"/>
              </w:rPr>
            </w:pPr>
            <w:r w:rsidRPr="00A96019">
              <w:rPr>
                <w:rFonts w:ascii="Sylfaen" w:eastAsia="Times New Roman" w:hAnsi="Sylfaen" w:cs="Arial"/>
                <w:b/>
                <w:sz w:val="20"/>
                <w:szCs w:val="20"/>
                <w:lang w:val="ka-GE"/>
              </w:rPr>
              <w:t>კრედიტი</w:t>
            </w:r>
          </w:p>
        </w:tc>
      </w:tr>
      <w:tr w:rsidR="00A96019" w:rsidRPr="00A96019" w:rsidTr="008264A2">
        <w:trPr>
          <w:trHeight w:val="1547"/>
          <w:jc w:val="center"/>
        </w:trPr>
        <w:tc>
          <w:tcPr>
            <w:tcW w:w="1313" w:type="pct"/>
            <w:shd w:val="clear" w:color="auto" w:fill="auto"/>
          </w:tcPr>
          <w:p w:rsidR="00A96019" w:rsidRPr="00A96019" w:rsidRDefault="00A96019" w:rsidP="00A96019">
            <w:pPr>
              <w:shd w:val="clear" w:color="auto" w:fill="FFFFFF"/>
              <w:spacing w:before="120" w:after="120" w:line="240" w:lineRule="auto"/>
              <w:rPr>
                <w:rFonts w:ascii="Sylfaen" w:eastAsia="Times New Roman" w:hAnsi="Sylfaen" w:cs="Times New Roman"/>
                <w:b/>
                <w:bCs/>
                <w:sz w:val="20"/>
                <w:szCs w:val="20"/>
                <w:lang w:val="ka-GE"/>
              </w:rPr>
            </w:pPr>
            <w:r w:rsidRPr="00A96019">
              <w:rPr>
                <w:rFonts w:ascii="Sylfaen" w:eastAsia="Times New Roman" w:hAnsi="Sylfaen" w:cs="Sylfaen"/>
                <w:b/>
                <w:bCs/>
                <w:sz w:val="20"/>
                <w:szCs w:val="20"/>
                <w:lang w:val="ka-GE"/>
              </w:rPr>
              <w:lastRenderedPageBreak/>
              <w:t>2.1. პერფორმანსული ხელოვნების როლის განსაზღვრა ბავშვის მრავალმხრივი განვითარების პროცესში</w:t>
            </w:r>
          </w:p>
          <w:p w:rsidR="00A96019" w:rsidRPr="00A96019" w:rsidRDefault="00A96019" w:rsidP="00A96019">
            <w:pPr>
              <w:spacing w:line="240" w:lineRule="auto"/>
              <w:rPr>
                <w:rFonts w:ascii="Sylfaen" w:eastAsia="Times New Roman" w:hAnsi="Sylfaen" w:cs="Times New Roman"/>
                <w:sz w:val="20"/>
                <w:szCs w:val="20"/>
                <w:lang w:val="ka-GE"/>
              </w:rPr>
            </w:pPr>
          </w:p>
        </w:tc>
        <w:tc>
          <w:tcPr>
            <w:tcW w:w="1503" w:type="pct"/>
            <w:shd w:val="clear" w:color="auto" w:fill="auto"/>
          </w:tcPr>
          <w:p w:rsidR="00A96019" w:rsidRPr="00A96019" w:rsidRDefault="00A96019" w:rsidP="00A96019">
            <w:pPr>
              <w:spacing w:after="0" w:line="240" w:lineRule="auto"/>
              <w:ind w:left="35" w:hanging="2"/>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2.1.1. საუკეთესო პრაქტიკის მაგალითზე ასაბუთებს პერფორმანსული ხელოვნების მნიშვნელობას სკოლამდელ განათლებაში</w:t>
            </w:r>
          </w:p>
          <w:p w:rsidR="00A96019" w:rsidRPr="00A96019" w:rsidRDefault="00A96019" w:rsidP="00A96019">
            <w:pPr>
              <w:spacing w:after="0" w:line="240" w:lineRule="auto"/>
              <w:ind w:left="35" w:hanging="2"/>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2.1.2. ჰოლისტური განვითარების ჭრილში აღწერს კურიკულუმში წარმოდგენილ პერფორმანსულ ხელოვნებასთან დაკავშირებულ აქტივობებს და შინაარსს.</w:t>
            </w:r>
          </w:p>
          <w:p w:rsidR="00A96019" w:rsidRPr="00A96019" w:rsidRDefault="00A96019" w:rsidP="00A96019">
            <w:pPr>
              <w:spacing w:after="0" w:line="240" w:lineRule="auto"/>
              <w:ind w:left="35" w:hanging="2"/>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 xml:space="preserve">2.1.3. საუკეთესო პრაქტიკის მაგალითზე ასაბუთებს პერფორმანსული ხელოვნების სფეროში კომპეტენციის საჭიროებას და მნიშვნელობას ადრეული </w:t>
            </w:r>
            <w:r w:rsidRPr="00A96019">
              <w:rPr>
                <w:rFonts w:ascii="Sylfaen" w:eastAsia="Times New Roman" w:hAnsi="Sylfaen" w:cs="Sylfaen"/>
                <w:sz w:val="20"/>
                <w:szCs w:val="20"/>
                <w:lang w:val="ka-GE"/>
              </w:rPr>
              <w:t>და სკოლამდელი განათლების და აღზრდის</w:t>
            </w:r>
            <w:r w:rsidRPr="00A96019">
              <w:rPr>
                <w:rFonts w:ascii="Sylfaen" w:eastAsia="Times New Roman" w:hAnsi="Sylfaen" w:cs="Times New Roman"/>
                <w:sz w:val="20"/>
                <w:szCs w:val="20"/>
                <w:lang w:val="ka-GE"/>
              </w:rPr>
              <w:t xml:space="preserve"> სპეციალისტისათვის </w:t>
            </w:r>
          </w:p>
          <w:p w:rsidR="00A96019" w:rsidRPr="00A96019" w:rsidRDefault="00A96019" w:rsidP="00A96019">
            <w:pPr>
              <w:spacing w:after="0" w:line="240" w:lineRule="auto"/>
              <w:ind w:left="35" w:hanging="2"/>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 xml:space="preserve">2.1.4. საუკეთესო პრაქტიკის მაგალითზე ასაბუთებს პერფორმანსულ ხელოვნებასთან დაკავშირებული აქტივობების მრავალფეროვნების მნიშვნელობას </w:t>
            </w:r>
          </w:p>
          <w:p w:rsidR="00A96019" w:rsidRPr="00A96019" w:rsidRDefault="00A96019" w:rsidP="00A96019">
            <w:pPr>
              <w:spacing w:after="0" w:line="240" w:lineRule="auto"/>
              <w:ind w:left="35" w:hanging="2"/>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2.1.5. საუკეთესო პრაქტიკის მაგალითზე ასაბუთებს მასალების მრავალფეროვნების მნიშვნელობას პერფორმანსული ხელოვნების აქტივობებთან მიმართებაში.</w:t>
            </w:r>
          </w:p>
          <w:p w:rsidR="00A96019" w:rsidRPr="00A96019" w:rsidRDefault="00A96019" w:rsidP="00A96019">
            <w:pPr>
              <w:spacing w:after="0" w:line="240" w:lineRule="auto"/>
              <w:ind w:left="35"/>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 xml:space="preserve">2.1.6. საუკეთესო პრაქტიკის მაგალითზე აღწერს პერფორმანსულ ხელოვნებასთან დაკავშირებულ სხვადასხვა სტრატეგიებს </w:t>
            </w:r>
          </w:p>
          <w:p w:rsidR="00A96019" w:rsidRPr="00A96019" w:rsidRDefault="00A96019" w:rsidP="00A96019">
            <w:pPr>
              <w:spacing w:after="0" w:line="240" w:lineRule="auto"/>
              <w:ind w:left="35"/>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 xml:space="preserve">2.1.7. სიტუაციისა და ასაკობრივი ჯგუფის თავისებურებების გათვალისწინებით განსაზღვრავს პერფორმანსულ ხელოვნებასთან დაკავშირებულ გამოსაყენებელ აქტივობებს </w:t>
            </w:r>
          </w:p>
        </w:tc>
        <w:tc>
          <w:tcPr>
            <w:tcW w:w="932" w:type="pct"/>
            <w:shd w:val="clear" w:color="auto" w:fill="auto"/>
            <w:vAlign w:val="center"/>
          </w:tcPr>
          <w:p w:rsidR="00A96019" w:rsidRPr="00A96019" w:rsidRDefault="00A96019" w:rsidP="00A96019">
            <w:pPr>
              <w:spacing w:line="240" w:lineRule="auto"/>
              <w:jc w:val="center"/>
              <w:rPr>
                <w:rFonts w:ascii="Sylfaen" w:eastAsia="Times New Roman" w:hAnsi="Sylfaen" w:cs="Sylfaen"/>
                <w:bCs/>
                <w:sz w:val="20"/>
                <w:szCs w:val="20"/>
                <w:lang w:val="ka-GE"/>
              </w:rPr>
            </w:pPr>
            <w:r w:rsidRPr="00A96019">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864" w:type="pct"/>
            <w:shd w:val="clear" w:color="auto" w:fill="auto"/>
            <w:vAlign w:val="center"/>
          </w:tcPr>
          <w:p w:rsidR="00A96019" w:rsidRPr="00A96019" w:rsidRDefault="00A96019" w:rsidP="00A96019">
            <w:pPr>
              <w:spacing w:line="240" w:lineRule="auto"/>
              <w:jc w:val="center"/>
              <w:rPr>
                <w:rFonts w:ascii="Sylfaen" w:eastAsia="Times New Roman" w:hAnsi="Sylfaen" w:cs="Sylfaen"/>
                <w:bCs/>
                <w:sz w:val="20"/>
                <w:szCs w:val="20"/>
                <w:lang w:val="ka-GE"/>
              </w:rPr>
            </w:pPr>
            <w:r w:rsidRPr="00A96019">
              <w:rPr>
                <w:rFonts w:ascii="Sylfaen" w:eastAsia="Times New Roman" w:hAnsi="Sylfaen" w:cs="Sylfaen"/>
                <w:bCs/>
                <w:sz w:val="20"/>
                <w:szCs w:val="20"/>
                <w:lang w:val="ka-GE"/>
              </w:rPr>
              <w:t>გამოკითხვა</w:t>
            </w: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tc>
        <w:tc>
          <w:tcPr>
            <w:tcW w:w="388" w:type="pct"/>
            <w:shd w:val="clear" w:color="auto" w:fill="auto"/>
          </w:tcPr>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p>
          <w:p w:rsidR="00A96019" w:rsidRPr="00A96019" w:rsidRDefault="00A96019" w:rsidP="00A96019">
            <w:pPr>
              <w:spacing w:line="240" w:lineRule="auto"/>
              <w:jc w:val="center"/>
              <w:rPr>
                <w:rFonts w:ascii="Sylfaen" w:eastAsia="Times New Roman" w:hAnsi="Sylfaen" w:cs="Sylfaen"/>
                <w:bCs/>
                <w:sz w:val="20"/>
                <w:szCs w:val="20"/>
                <w:lang w:val="ka-GE"/>
              </w:rPr>
            </w:pPr>
            <w:r w:rsidRPr="00A96019">
              <w:rPr>
                <w:rFonts w:ascii="Sylfaen" w:eastAsia="Times New Roman" w:hAnsi="Sylfaen" w:cs="Sylfaen"/>
                <w:bCs/>
                <w:sz w:val="20"/>
                <w:szCs w:val="20"/>
                <w:lang w:val="ka-GE"/>
              </w:rPr>
              <w:t>1,5</w:t>
            </w:r>
          </w:p>
        </w:tc>
      </w:tr>
      <w:tr w:rsidR="00A96019" w:rsidRPr="00A96019" w:rsidTr="008264A2">
        <w:trPr>
          <w:trHeight w:val="1043"/>
          <w:jc w:val="center"/>
        </w:trPr>
        <w:tc>
          <w:tcPr>
            <w:tcW w:w="1313" w:type="pct"/>
            <w:shd w:val="clear" w:color="auto" w:fill="auto"/>
          </w:tcPr>
          <w:p w:rsidR="00A96019" w:rsidRPr="00A96019" w:rsidRDefault="00A96019" w:rsidP="00A96019">
            <w:pPr>
              <w:spacing w:after="0" w:line="240" w:lineRule="auto"/>
              <w:rPr>
                <w:rFonts w:ascii="Sylfaen" w:eastAsia="Times New Roman" w:hAnsi="Sylfaen" w:cs="Arial"/>
                <w:b/>
                <w:sz w:val="20"/>
                <w:szCs w:val="20"/>
                <w:lang w:val="ka-GE"/>
              </w:rPr>
            </w:pPr>
            <w:r w:rsidRPr="00A96019">
              <w:rPr>
                <w:rFonts w:ascii="Sylfaen" w:eastAsia="Times New Roman" w:hAnsi="Sylfaen" w:cs="Arial"/>
                <w:b/>
                <w:sz w:val="20"/>
                <w:szCs w:val="20"/>
                <w:lang w:val="ka-GE"/>
              </w:rPr>
              <w:t>2.2. ადრეულ და სკოლამდელ განათლებასთან დაკავშირებული პერფორმანსული აქტივობების განხორციელება</w:t>
            </w:r>
          </w:p>
          <w:p w:rsidR="00A96019" w:rsidRPr="00A96019" w:rsidRDefault="00A96019" w:rsidP="00A96019">
            <w:pPr>
              <w:spacing w:line="240" w:lineRule="auto"/>
              <w:contextualSpacing/>
              <w:rPr>
                <w:rFonts w:ascii="Sylfaen" w:eastAsia="Times New Roman" w:hAnsi="Sylfaen" w:cs="Arial"/>
                <w:sz w:val="20"/>
                <w:szCs w:val="20"/>
                <w:lang w:val="ka-GE"/>
              </w:rPr>
            </w:pPr>
          </w:p>
        </w:tc>
        <w:tc>
          <w:tcPr>
            <w:tcW w:w="1503" w:type="pct"/>
            <w:shd w:val="clear" w:color="auto" w:fill="auto"/>
          </w:tcPr>
          <w:p w:rsidR="00A96019" w:rsidRPr="00A96019" w:rsidRDefault="00A96019" w:rsidP="00A96019">
            <w:pPr>
              <w:spacing w:after="0" w:line="240" w:lineRule="auto"/>
              <w:ind w:firstLine="33"/>
              <w:rPr>
                <w:rFonts w:ascii="Sylfaen" w:eastAsia="Times New Roman" w:hAnsi="Sylfaen" w:cs="Arial"/>
                <w:sz w:val="20"/>
                <w:szCs w:val="20"/>
                <w:lang w:val="ka-GE"/>
              </w:rPr>
            </w:pPr>
            <w:r w:rsidRPr="00A96019">
              <w:rPr>
                <w:rFonts w:ascii="Sylfaen" w:eastAsia="Times New Roman" w:hAnsi="Sylfaen" w:cs="Arial"/>
                <w:sz w:val="20"/>
                <w:szCs w:val="20"/>
                <w:lang w:val="ka-GE"/>
              </w:rPr>
              <w:t xml:space="preserve">2.2.1. დავალების შესაბამისად ბავშვის ასაკის, განვითარების და ინტერესის გათვალისწინებით გეგმავს პერფორმანსული ხელოვნებასთან დაკავშირებულ აქტივობებს </w:t>
            </w:r>
          </w:p>
          <w:p w:rsidR="00A96019" w:rsidRPr="00A96019" w:rsidRDefault="00A96019" w:rsidP="00A96019">
            <w:pPr>
              <w:spacing w:after="0" w:line="240" w:lineRule="auto"/>
              <w:ind w:firstLine="33"/>
              <w:rPr>
                <w:rFonts w:ascii="Sylfaen" w:eastAsia="Times New Roman" w:hAnsi="Sylfaen" w:cs="Arial"/>
                <w:sz w:val="20"/>
                <w:szCs w:val="20"/>
                <w:lang w:val="ka-GE"/>
              </w:rPr>
            </w:pPr>
            <w:r w:rsidRPr="00A96019">
              <w:rPr>
                <w:rFonts w:ascii="Sylfaen" w:eastAsia="Times New Roman" w:hAnsi="Sylfaen" w:cs="Arial"/>
                <w:sz w:val="20"/>
                <w:szCs w:val="20"/>
                <w:lang w:val="ka-GE"/>
              </w:rPr>
              <w:t xml:space="preserve">2.2.2. დავალების შესაბამისად ბავშვის ასაკის, განვითარების და ინტერესის გათვალისწინებით ახორციელებს აქტივობებს </w:t>
            </w:r>
            <w:r w:rsidRPr="00A96019">
              <w:rPr>
                <w:rFonts w:ascii="Sylfaen" w:eastAsia="Times New Roman" w:hAnsi="Sylfaen" w:cs="Arial"/>
                <w:sz w:val="20"/>
                <w:szCs w:val="20"/>
                <w:lang w:val="ka-GE"/>
              </w:rPr>
              <w:lastRenderedPageBreak/>
              <w:t xml:space="preserve">პერფორმანსული ხელოვნების გამოყენებით </w:t>
            </w:r>
          </w:p>
          <w:p w:rsidR="00A96019" w:rsidRPr="00A96019" w:rsidRDefault="00A96019" w:rsidP="00A96019">
            <w:pPr>
              <w:spacing w:after="0" w:line="240" w:lineRule="auto"/>
              <w:ind w:firstLine="33"/>
              <w:rPr>
                <w:rFonts w:ascii="Sylfaen" w:eastAsia="Times New Roman" w:hAnsi="Sylfaen" w:cs="Arial"/>
                <w:sz w:val="20"/>
                <w:szCs w:val="20"/>
                <w:lang w:val="ka-GE"/>
              </w:rPr>
            </w:pPr>
            <w:r w:rsidRPr="00A96019">
              <w:rPr>
                <w:rFonts w:ascii="Sylfaen" w:eastAsia="Times New Roman" w:hAnsi="Sylfaen" w:cs="Arial"/>
                <w:sz w:val="20"/>
                <w:szCs w:val="20"/>
                <w:lang w:val="ka-GE"/>
              </w:rPr>
              <w:t xml:space="preserve">2.2.3. დავალების შესაბამისად ბავშვის ასაკის, განვითარების და ინტერესების გათვალისწინებით ქმნის სხვადასხვა მასალებს აქტივობისთვის </w:t>
            </w:r>
          </w:p>
          <w:p w:rsidR="00A96019" w:rsidRPr="00A96019" w:rsidRDefault="00A96019" w:rsidP="00A96019">
            <w:pPr>
              <w:spacing w:after="0" w:line="240" w:lineRule="auto"/>
              <w:ind w:firstLine="33"/>
              <w:rPr>
                <w:rFonts w:ascii="Sylfaen" w:eastAsia="Times New Roman" w:hAnsi="Sylfaen" w:cs="Arial"/>
                <w:sz w:val="20"/>
                <w:szCs w:val="20"/>
                <w:lang w:val="ka-GE"/>
              </w:rPr>
            </w:pPr>
            <w:r w:rsidRPr="00A96019">
              <w:rPr>
                <w:rFonts w:ascii="Sylfaen" w:eastAsia="Times New Roman" w:hAnsi="Sylfaen" w:cs="Sylfaen"/>
                <w:sz w:val="20"/>
                <w:szCs w:val="20"/>
                <w:lang w:val="ka-GE"/>
              </w:rPr>
              <w:t>2.2.4. აფასებსგანხორციელებულაქტივობებს ცვილებების შეტანის ან გაუმჯობესების მიზნით შეფასების მეთოდების და სტანდარტის გამოყენებით</w:t>
            </w:r>
          </w:p>
        </w:tc>
        <w:tc>
          <w:tcPr>
            <w:tcW w:w="932" w:type="pct"/>
            <w:shd w:val="clear" w:color="auto" w:fill="auto"/>
          </w:tcPr>
          <w:p w:rsidR="00A96019" w:rsidRPr="00A96019" w:rsidRDefault="00A96019" w:rsidP="00A96019">
            <w:pPr>
              <w:spacing w:line="240" w:lineRule="auto"/>
              <w:ind w:left="44"/>
              <w:jc w:val="center"/>
              <w:rPr>
                <w:rFonts w:ascii="Sylfaen" w:eastAsia="Times New Roman" w:hAnsi="Sylfaen" w:cs="Sylfaen"/>
                <w:bCs/>
                <w:noProof/>
                <w:sz w:val="20"/>
                <w:szCs w:val="20"/>
                <w:lang w:val="ka-GE"/>
              </w:rPr>
            </w:pPr>
            <w:r w:rsidRPr="00A96019">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864" w:type="pct"/>
            <w:shd w:val="clear" w:color="auto" w:fill="auto"/>
          </w:tcPr>
          <w:p w:rsidR="00A96019" w:rsidRPr="00A96019" w:rsidRDefault="00A96019" w:rsidP="00A96019">
            <w:pPr>
              <w:spacing w:line="240" w:lineRule="auto"/>
              <w:jc w:val="center"/>
              <w:rPr>
                <w:rFonts w:ascii="Sylfaen" w:eastAsia="Times New Roman" w:hAnsi="Sylfaen" w:cs="Times New Roman"/>
                <w:bCs/>
                <w:sz w:val="20"/>
                <w:szCs w:val="20"/>
                <w:lang w:val="ka-GE"/>
              </w:rPr>
            </w:pPr>
            <w:r w:rsidRPr="00A96019">
              <w:rPr>
                <w:rFonts w:ascii="Sylfaen" w:eastAsia="Times New Roman" w:hAnsi="Sylfaen" w:cs="Sylfaen"/>
                <w:bCs/>
                <w:sz w:val="20"/>
                <w:szCs w:val="20"/>
                <w:lang w:val="ka-GE"/>
              </w:rPr>
              <w:t>პრაქტიკული დავალება დაკვირვებით</w:t>
            </w:r>
          </w:p>
        </w:tc>
        <w:tc>
          <w:tcPr>
            <w:tcW w:w="388" w:type="pct"/>
            <w:shd w:val="clear" w:color="auto" w:fill="auto"/>
          </w:tcPr>
          <w:p w:rsidR="00A96019" w:rsidRPr="00A96019" w:rsidRDefault="00A96019" w:rsidP="00A96019">
            <w:pPr>
              <w:spacing w:line="240" w:lineRule="auto"/>
              <w:jc w:val="center"/>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1,5</w:t>
            </w:r>
          </w:p>
          <w:p w:rsidR="00A96019" w:rsidRPr="00A96019" w:rsidRDefault="00A96019" w:rsidP="00A96019">
            <w:pPr>
              <w:spacing w:line="240" w:lineRule="auto"/>
              <w:jc w:val="center"/>
              <w:rPr>
                <w:rFonts w:ascii="Sylfaen" w:eastAsia="Times New Roman" w:hAnsi="Sylfaen" w:cs="Times New Roman"/>
                <w:bCs/>
                <w:sz w:val="20"/>
                <w:szCs w:val="20"/>
                <w:lang w:val="ka-GE"/>
              </w:rPr>
            </w:pPr>
          </w:p>
        </w:tc>
      </w:tr>
    </w:tbl>
    <w:p w:rsidR="00A96019" w:rsidRPr="00A96019" w:rsidRDefault="00A96019" w:rsidP="00A96019">
      <w:pPr>
        <w:spacing w:line="240" w:lineRule="auto"/>
        <w:rPr>
          <w:rFonts w:ascii="Sylfaen" w:eastAsia="Times New Roman" w:hAnsi="Sylfaen" w:cs="Arial"/>
          <w:b/>
          <w:sz w:val="20"/>
          <w:szCs w:val="20"/>
          <w:lang w:val="ka-GE"/>
        </w:rPr>
      </w:pPr>
    </w:p>
    <w:p w:rsidR="00A96019" w:rsidRPr="00A96019" w:rsidRDefault="00A96019" w:rsidP="00A96019">
      <w:pPr>
        <w:spacing w:after="0" w:line="240" w:lineRule="auto"/>
        <w:rPr>
          <w:rFonts w:ascii="Sylfaen" w:eastAsia="Times New Roman" w:hAnsi="Sylfaen" w:cs="Arial"/>
          <w:sz w:val="20"/>
          <w:szCs w:val="20"/>
          <w:lang w:val="ka-GE"/>
        </w:rPr>
      </w:pPr>
      <w:r w:rsidRPr="00A96019">
        <w:rPr>
          <w:rFonts w:ascii="Sylfaen" w:eastAsia="Times New Roman" w:hAnsi="Sylfaen" w:cs="Arial"/>
          <w:b/>
          <w:sz w:val="20"/>
          <w:szCs w:val="20"/>
          <w:lang w:val="ka-GE"/>
        </w:rPr>
        <w:t xml:space="preserve">3. </w:t>
      </w:r>
      <w:r w:rsidRPr="00A96019">
        <w:rPr>
          <w:rFonts w:ascii="Sylfaen" w:eastAsia="Times New Roman" w:hAnsi="Sylfaen" w:cs="Arial"/>
          <w:b/>
          <w:bCs/>
          <w:sz w:val="20"/>
          <w:szCs w:val="20"/>
          <w:lang w:val="ka-GE"/>
        </w:rPr>
        <w:t>დამხმარე ჩანაწერები</w:t>
      </w:r>
    </w:p>
    <w:p w:rsidR="00A96019" w:rsidRPr="00A96019" w:rsidRDefault="00A96019" w:rsidP="00A96019">
      <w:pPr>
        <w:spacing w:after="0" w:line="240" w:lineRule="auto"/>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3.1. სწავლებისა და შეფასების ორგანიზებ</w:t>
      </w:r>
      <w:r w:rsidR="00181CAF">
        <w:rPr>
          <w:rFonts w:ascii="Sylfaen" w:eastAsia="Times New Roman" w:hAnsi="Sylfaen" w:cs="Times New Roman"/>
          <w:b/>
          <w:sz w:val="20"/>
          <w:szCs w:val="20"/>
          <w:lang w:val="ka-GE"/>
        </w:rPr>
        <w:t>ა</w:t>
      </w:r>
    </w:p>
    <w:tbl>
      <w:tblPr>
        <w:tblW w:w="512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5"/>
        <w:gridCol w:w="2887"/>
        <w:gridCol w:w="4226"/>
        <w:gridCol w:w="3514"/>
        <w:gridCol w:w="2375"/>
      </w:tblGrid>
      <w:tr w:rsidR="00A96019" w:rsidRPr="00A96019" w:rsidTr="00181CAF">
        <w:tc>
          <w:tcPr>
            <w:tcW w:w="708" w:type="pct"/>
            <w:shd w:val="clear" w:color="auto" w:fill="auto"/>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სწავლის შედეგი</w:t>
            </w:r>
          </w:p>
        </w:tc>
        <w:tc>
          <w:tcPr>
            <w:tcW w:w="953" w:type="pct"/>
            <w:shd w:val="clear" w:color="auto" w:fill="auto"/>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თემატიკა</w:t>
            </w:r>
          </w:p>
        </w:tc>
        <w:tc>
          <w:tcPr>
            <w:tcW w:w="1395" w:type="pct"/>
            <w:shd w:val="clear" w:color="auto" w:fill="auto"/>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სწავლება-სწავლის მეთოდი/მეთოდები</w:t>
            </w:r>
          </w:p>
        </w:tc>
        <w:tc>
          <w:tcPr>
            <w:tcW w:w="1160" w:type="pct"/>
            <w:shd w:val="clear" w:color="auto" w:fill="auto"/>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Arial"/>
                <w:b/>
                <w:sz w:val="20"/>
                <w:szCs w:val="20"/>
                <w:lang w:val="ka-GE"/>
              </w:rPr>
              <w:t>შეფასების მეთოდი/მეთოდები</w:t>
            </w:r>
          </w:p>
        </w:tc>
        <w:tc>
          <w:tcPr>
            <w:tcW w:w="784" w:type="pct"/>
            <w:shd w:val="clear" w:color="auto" w:fill="auto"/>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980F7F" w:rsidRPr="00A96019" w:rsidTr="00181CAF">
        <w:tc>
          <w:tcPr>
            <w:tcW w:w="708" w:type="pct"/>
            <w:shd w:val="clear" w:color="auto" w:fill="auto"/>
          </w:tcPr>
          <w:p w:rsidR="00980F7F" w:rsidRPr="00A96019" w:rsidRDefault="00980F7F" w:rsidP="00A96019">
            <w:pPr>
              <w:spacing w:line="240" w:lineRule="auto"/>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3.1.1.</w:t>
            </w:r>
          </w:p>
        </w:tc>
        <w:tc>
          <w:tcPr>
            <w:tcW w:w="953" w:type="pct"/>
            <w:shd w:val="clear" w:color="auto" w:fill="auto"/>
          </w:tcPr>
          <w:p w:rsidR="00980F7F" w:rsidRPr="00A96019" w:rsidRDefault="00980F7F" w:rsidP="00A96019">
            <w:pPr>
              <w:numPr>
                <w:ilvl w:val="0"/>
                <w:numId w:val="1"/>
              </w:numPr>
              <w:spacing w:after="0" w:line="240" w:lineRule="auto"/>
              <w:contextualSpacing/>
              <w:rPr>
                <w:rFonts w:ascii="Sylfaen" w:eastAsia="Times New Roman" w:hAnsi="Sylfaen" w:cs="Times New Roman"/>
                <w:sz w:val="20"/>
                <w:szCs w:val="20"/>
                <w:lang w:val="ka-GE"/>
              </w:rPr>
            </w:pPr>
            <w:r w:rsidRPr="00A96019">
              <w:rPr>
                <w:rFonts w:ascii="Sylfaen" w:eastAsia="Helvetica" w:hAnsi="Sylfaen" w:cs="Helvetica"/>
                <w:sz w:val="20"/>
                <w:szCs w:val="20"/>
                <w:lang w:val="ka-GE"/>
              </w:rPr>
              <w:t xml:space="preserve">პერფორმანსული ხელოვნების </w:t>
            </w:r>
            <w:r w:rsidRPr="00A96019">
              <w:rPr>
                <w:rFonts w:ascii="Sylfaen" w:eastAsia="Times New Roman" w:hAnsi="Sylfaen" w:cs="Times New Roman"/>
                <w:sz w:val="20"/>
                <w:szCs w:val="20"/>
                <w:lang w:val="ka-GE"/>
              </w:rPr>
              <w:t>მნიშვნელობა ადრეულ განათლებაში. მასთან დაკავშირებული საკითხები</w:t>
            </w:r>
          </w:p>
          <w:p w:rsidR="00980F7F" w:rsidRPr="00A96019" w:rsidRDefault="00980F7F" w:rsidP="00A96019">
            <w:pPr>
              <w:numPr>
                <w:ilvl w:val="0"/>
                <w:numId w:val="1"/>
              </w:numPr>
              <w:spacing w:after="0" w:line="240" w:lineRule="auto"/>
              <w:contextualSpacing/>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 xml:space="preserve">ადრეული </w:t>
            </w:r>
            <w:r w:rsidRPr="00A96019">
              <w:rPr>
                <w:rFonts w:ascii="Sylfaen" w:eastAsia="Times New Roman" w:hAnsi="Sylfaen" w:cs="Sylfaen"/>
                <w:sz w:val="20"/>
                <w:szCs w:val="20"/>
                <w:lang w:val="ka-GE"/>
              </w:rPr>
              <w:t>და სკოლამდელი განათლების და აღზრდის</w:t>
            </w:r>
            <w:r w:rsidRPr="00A96019">
              <w:rPr>
                <w:rFonts w:ascii="Sylfaen" w:eastAsia="Times New Roman" w:hAnsi="Sylfaen" w:cs="Times New Roman"/>
                <w:sz w:val="20"/>
                <w:szCs w:val="20"/>
                <w:lang w:val="ka-GE"/>
              </w:rPr>
              <w:t xml:space="preserve"> სპეციალისტის როლი პერფორმანსულ ხელოვნებასთან დაკავშირებული გამოცდილების შექმნაში.</w:t>
            </w:r>
          </w:p>
          <w:p w:rsidR="00980F7F" w:rsidRPr="00A96019" w:rsidRDefault="00980F7F" w:rsidP="00A96019">
            <w:pPr>
              <w:numPr>
                <w:ilvl w:val="0"/>
                <w:numId w:val="1"/>
              </w:numPr>
              <w:spacing w:after="0" w:line="240" w:lineRule="auto"/>
              <w:contextualSpacing/>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 xml:space="preserve">პერფორმანსული ხელოვნების სხვადასხვა </w:t>
            </w:r>
            <w:r w:rsidRPr="00A96019">
              <w:rPr>
                <w:rFonts w:ascii="Sylfaen" w:eastAsia="Times New Roman" w:hAnsi="Sylfaen" w:cs="Times New Roman"/>
                <w:sz w:val="20"/>
                <w:szCs w:val="20"/>
                <w:lang w:val="ka-GE"/>
              </w:rPr>
              <w:lastRenderedPageBreak/>
              <w:t>ასაკობრივი აქტივობები</w:t>
            </w:r>
          </w:p>
        </w:tc>
        <w:tc>
          <w:tcPr>
            <w:tcW w:w="1395" w:type="pct"/>
            <w:shd w:val="clear" w:color="auto" w:fill="auto"/>
          </w:tcPr>
          <w:p w:rsidR="00980F7F" w:rsidRPr="00A96019" w:rsidRDefault="00980F7F" w:rsidP="00A96019">
            <w:pPr>
              <w:spacing w:line="240" w:lineRule="auto"/>
              <w:jc w:val="both"/>
              <w:rPr>
                <w:rFonts w:ascii="Sylfaen" w:eastAsia="Times New Roman" w:hAnsi="Sylfaen" w:cs="Times New Roman"/>
                <w:sz w:val="20"/>
                <w:szCs w:val="20"/>
                <w:lang w:val="ka-GE"/>
              </w:rPr>
            </w:pPr>
            <w:r w:rsidRPr="00A96019">
              <w:rPr>
                <w:rFonts w:ascii="Sylfaen" w:eastAsia="Sylfaen" w:hAnsi="Sylfaen" w:cs="Sylfaen"/>
                <w:b/>
                <w:bCs/>
                <w:sz w:val="20"/>
                <w:szCs w:val="20"/>
                <w:lang w:val="ka-GE"/>
              </w:rPr>
              <w:lastRenderedPageBreak/>
              <w:t>ინტერაქტიული ლექცი</w:t>
            </w:r>
            <w:r w:rsidRPr="00A96019">
              <w:rPr>
                <w:rFonts w:ascii="Sylfaen" w:eastAsia="Sylfaen" w:hAnsi="Sylfaen" w:cs="Sylfaen"/>
                <w:b/>
                <w:sz w:val="20"/>
                <w:szCs w:val="20"/>
                <w:lang w:val="ka-GE"/>
              </w:rPr>
              <w:t xml:space="preserve">ა − </w:t>
            </w:r>
            <w:r w:rsidRPr="00A96019">
              <w:rPr>
                <w:rFonts w:ascii="Sylfaen" w:eastAsia="Sylfaen" w:hAnsi="Sylfaen" w:cs="Sylfaen"/>
                <w:sz w:val="20"/>
                <w:szCs w:val="20"/>
                <w:lang w:val="ka-GE"/>
              </w:rPr>
              <w:t>პროფესიული განათლების მასწავლებელი გადასცემს ახალი 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980F7F" w:rsidRPr="00A96019" w:rsidRDefault="00980F7F" w:rsidP="00A96019">
            <w:pPr>
              <w:spacing w:line="240" w:lineRule="auto"/>
              <w:jc w:val="both"/>
              <w:rPr>
                <w:rFonts w:ascii="Sylfaen" w:eastAsia="Times New Roman" w:hAnsi="Sylfaen" w:cs="Times New Roman"/>
                <w:sz w:val="20"/>
                <w:szCs w:val="20"/>
                <w:lang w:val="ka-GE"/>
              </w:rPr>
            </w:pPr>
            <w:r w:rsidRPr="00A96019">
              <w:rPr>
                <w:rFonts w:ascii="Sylfaen" w:eastAsia="Sylfaen" w:hAnsi="Sylfaen" w:cs="Sylfaen"/>
                <w:b/>
                <w:bCs/>
                <w:sz w:val="20"/>
                <w:szCs w:val="20"/>
                <w:lang w:val="ka-GE"/>
              </w:rPr>
              <w:t xml:space="preserve">სემინარი − </w:t>
            </w:r>
            <w:r w:rsidRPr="00A96019">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w:t>
            </w:r>
            <w:r w:rsidRPr="00A96019">
              <w:rPr>
                <w:rFonts w:ascii="Sylfaen" w:eastAsia="Sylfaen" w:hAnsi="Sylfaen" w:cs="Sylfaen"/>
                <w:sz w:val="20"/>
                <w:szCs w:val="20"/>
                <w:lang w:val="ka-GE"/>
              </w:rPr>
              <w:lastRenderedPageBreak/>
              <w:t>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980F7F" w:rsidRPr="00A96019" w:rsidRDefault="00980F7F" w:rsidP="00A96019">
            <w:pPr>
              <w:spacing w:line="240" w:lineRule="auto"/>
              <w:jc w:val="both"/>
              <w:rPr>
                <w:rFonts w:ascii="Sylfaen" w:eastAsia="Sylfaen" w:hAnsi="Sylfaen" w:cs="Sylfaen"/>
                <w:b/>
                <w:bCs/>
                <w:sz w:val="20"/>
                <w:szCs w:val="20"/>
                <w:lang w:val="ka-GE"/>
              </w:rPr>
            </w:pPr>
          </w:p>
        </w:tc>
        <w:tc>
          <w:tcPr>
            <w:tcW w:w="1160" w:type="pct"/>
            <w:shd w:val="clear" w:color="auto" w:fill="auto"/>
          </w:tcPr>
          <w:p w:rsidR="00980F7F" w:rsidRPr="009B4131" w:rsidRDefault="00980F7F"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980F7F" w:rsidRPr="009B4131" w:rsidRDefault="00980F7F"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84" w:type="pct"/>
            <w:shd w:val="clear" w:color="auto" w:fill="auto"/>
          </w:tcPr>
          <w:p w:rsidR="00980F7F" w:rsidRPr="009B4131" w:rsidRDefault="00980F7F"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980F7F" w:rsidRPr="009B4131" w:rsidRDefault="00980F7F"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980F7F" w:rsidRPr="009B4131" w:rsidRDefault="00980F7F" w:rsidP="00AE692B">
            <w:pPr>
              <w:spacing w:line="240" w:lineRule="auto"/>
              <w:jc w:val="both"/>
              <w:rPr>
                <w:rFonts w:ascii="Sylfaen" w:eastAsia="Times New Roman" w:hAnsi="Sylfaen" w:cs="Times New Roman"/>
                <w:b/>
                <w:sz w:val="20"/>
                <w:szCs w:val="20"/>
                <w:lang w:val="ka-GE"/>
              </w:rPr>
            </w:pPr>
          </w:p>
        </w:tc>
      </w:tr>
      <w:tr w:rsidR="00980F7F" w:rsidRPr="00A96019" w:rsidTr="00181CAF">
        <w:tc>
          <w:tcPr>
            <w:tcW w:w="708" w:type="pct"/>
            <w:shd w:val="clear" w:color="auto" w:fill="auto"/>
          </w:tcPr>
          <w:p w:rsidR="00980F7F" w:rsidRPr="00A96019" w:rsidRDefault="00980F7F" w:rsidP="00A96019">
            <w:pPr>
              <w:spacing w:line="240" w:lineRule="auto"/>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lastRenderedPageBreak/>
              <w:t>3.1.2.</w:t>
            </w:r>
          </w:p>
        </w:tc>
        <w:tc>
          <w:tcPr>
            <w:tcW w:w="953" w:type="pct"/>
            <w:shd w:val="clear" w:color="auto" w:fill="auto"/>
          </w:tcPr>
          <w:p w:rsidR="00980F7F" w:rsidRPr="00A96019" w:rsidRDefault="00980F7F" w:rsidP="00A96019">
            <w:pPr>
              <w:numPr>
                <w:ilvl w:val="0"/>
                <w:numId w:val="2"/>
              </w:numPr>
              <w:spacing w:after="0" w:line="240" w:lineRule="auto"/>
              <w:contextualSpacing/>
              <w:rPr>
                <w:rFonts w:ascii="Sylfaen" w:eastAsia="Times New Roman" w:hAnsi="Sylfaen" w:cs="Times New Roman"/>
                <w:sz w:val="20"/>
                <w:szCs w:val="20"/>
                <w:lang w:val="ka-GE"/>
              </w:rPr>
            </w:pPr>
            <w:r w:rsidRPr="00A96019">
              <w:rPr>
                <w:rFonts w:ascii="Sylfaen" w:eastAsia="Helvetica" w:hAnsi="Sylfaen" w:cs="Helvetica"/>
                <w:sz w:val="20"/>
                <w:szCs w:val="20"/>
                <w:lang w:val="ka-GE"/>
              </w:rPr>
              <w:t>პერფორმანსული</w:t>
            </w:r>
            <w:r w:rsidRPr="00A96019">
              <w:rPr>
                <w:rFonts w:ascii="Sylfaen" w:eastAsia="Times New Roman" w:hAnsi="Sylfaen" w:cs="Times New Roman"/>
                <w:sz w:val="20"/>
                <w:szCs w:val="20"/>
                <w:lang w:val="ka-GE"/>
              </w:rPr>
              <w:t xml:space="preserve"> ხელოვნების აქტივობების დაგეგმვა ბავშვის ასაკის, განვითარების და ინტერესის შესაბამისად</w:t>
            </w:r>
          </w:p>
          <w:p w:rsidR="00980F7F" w:rsidRPr="00A96019" w:rsidRDefault="00980F7F" w:rsidP="00A96019">
            <w:pPr>
              <w:numPr>
                <w:ilvl w:val="0"/>
                <w:numId w:val="2"/>
              </w:numPr>
              <w:spacing w:after="0" w:line="240" w:lineRule="auto"/>
              <w:contextualSpacing/>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პერფორმანსული ხელოვნების აქტივობების განხორციელება ბავშვის ასაკის, განვითარების და ინტერესის შესაბამისად</w:t>
            </w:r>
          </w:p>
          <w:p w:rsidR="00980F7F" w:rsidRPr="00A96019" w:rsidRDefault="00980F7F" w:rsidP="00A96019">
            <w:pPr>
              <w:numPr>
                <w:ilvl w:val="0"/>
                <w:numId w:val="2"/>
              </w:numPr>
              <w:spacing w:after="0" w:line="240" w:lineRule="auto"/>
              <w:contextualSpacing/>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პერფორმანსული ხელოვნების აქტივობების განხორციელების სტრატეგიები</w:t>
            </w:r>
          </w:p>
          <w:p w:rsidR="00980F7F" w:rsidRPr="00A96019" w:rsidRDefault="00980F7F" w:rsidP="00A96019">
            <w:pPr>
              <w:numPr>
                <w:ilvl w:val="0"/>
                <w:numId w:val="2"/>
              </w:numPr>
              <w:spacing w:after="0" w:line="240" w:lineRule="auto"/>
              <w:contextualSpacing/>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პერფორმანსული ხელოვნების აქტივობებზე დაკვირვება და ანალიზი</w:t>
            </w:r>
          </w:p>
          <w:p w:rsidR="00980F7F" w:rsidRPr="00A96019" w:rsidRDefault="00980F7F" w:rsidP="00A96019">
            <w:pPr>
              <w:spacing w:line="240" w:lineRule="auto"/>
              <w:rPr>
                <w:rFonts w:ascii="Sylfaen" w:eastAsia="Times New Roman" w:hAnsi="Sylfaen" w:cs="Times New Roman"/>
                <w:sz w:val="20"/>
                <w:szCs w:val="20"/>
                <w:lang w:val="ka-GE"/>
              </w:rPr>
            </w:pPr>
          </w:p>
        </w:tc>
        <w:tc>
          <w:tcPr>
            <w:tcW w:w="1395" w:type="pct"/>
            <w:shd w:val="clear" w:color="auto" w:fill="auto"/>
          </w:tcPr>
          <w:p w:rsidR="00980F7F" w:rsidRPr="00A96019" w:rsidRDefault="00980F7F" w:rsidP="00A96019">
            <w:pPr>
              <w:spacing w:line="240" w:lineRule="auto"/>
              <w:jc w:val="both"/>
              <w:rPr>
                <w:rFonts w:ascii="Sylfaen" w:eastAsia="Times New Roman" w:hAnsi="Sylfaen" w:cs="Sylfaen"/>
                <w:sz w:val="20"/>
                <w:szCs w:val="20"/>
                <w:lang w:val="ka-GE"/>
              </w:rPr>
            </w:pPr>
            <w:r w:rsidRPr="00A96019">
              <w:rPr>
                <w:rFonts w:ascii="Sylfaen" w:eastAsia="Times New Roman" w:hAnsi="Sylfaen" w:cs="Sylfaen"/>
                <w:b/>
                <w:sz w:val="20"/>
                <w:szCs w:val="20"/>
                <w:lang w:val="ka-GE"/>
              </w:rPr>
              <w:t>პრაქტიკული მეცადინეობა</w:t>
            </w:r>
            <w:r w:rsidRPr="00A96019">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980F7F" w:rsidRPr="00A96019" w:rsidRDefault="00980F7F" w:rsidP="00A96019">
            <w:pPr>
              <w:spacing w:line="240" w:lineRule="auto"/>
              <w:jc w:val="both"/>
              <w:rPr>
                <w:rFonts w:ascii="Sylfaen" w:eastAsia="Times New Roman" w:hAnsi="Sylfaen" w:cs="Times New Roman"/>
                <w:b/>
                <w:sz w:val="20"/>
                <w:szCs w:val="20"/>
                <w:lang w:val="ka-GE"/>
              </w:rPr>
            </w:pPr>
          </w:p>
        </w:tc>
        <w:tc>
          <w:tcPr>
            <w:tcW w:w="1160" w:type="pct"/>
            <w:shd w:val="clear" w:color="auto" w:fill="auto"/>
          </w:tcPr>
          <w:p w:rsidR="00980F7F" w:rsidRPr="00A96019" w:rsidRDefault="00980F7F" w:rsidP="00A96019">
            <w:pPr>
              <w:spacing w:line="240" w:lineRule="auto"/>
              <w:jc w:val="both"/>
              <w:rPr>
                <w:rFonts w:ascii="Sylfaen" w:eastAsia="Times New Roman" w:hAnsi="Sylfaen" w:cs="Times New Roman"/>
                <w:b/>
                <w:sz w:val="20"/>
                <w:szCs w:val="20"/>
                <w:lang w:val="ka-GE"/>
              </w:rPr>
            </w:pPr>
            <w:r w:rsidRPr="00A96019">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84" w:type="pct"/>
            <w:shd w:val="clear" w:color="auto" w:fill="auto"/>
          </w:tcPr>
          <w:p w:rsidR="00980F7F" w:rsidRPr="00A96019" w:rsidRDefault="00980F7F" w:rsidP="00A96019">
            <w:pPr>
              <w:spacing w:line="240" w:lineRule="auto"/>
              <w:jc w:val="both"/>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პრაქტიკული დავალება დაკვირვებით − შესრულების მტკიცებულება და თეორიული გამოკითხვა</w:t>
            </w:r>
          </w:p>
          <w:p w:rsidR="00980F7F" w:rsidRPr="00A96019" w:rsidRDefault="00980F7F" w:rsidP="00181CAF">
            <w:pPr>
              <w:spacing w:line="240" w:lineRule="auto"/>
              <w:jc w:val="both"/>
              <w:rPr>
                <w:rFonts w:ascii="Sylfaen" w:eastAsia="Times New Roman" w:hAnsi="Sylfaen" w:cs="Times New Roman"/>
                <w:b/>
                <w:sz w:val="20"/>
                <w:szCs w:val="20"/>
                <w:lang w:val="ka-GE"/>
              </w:rPr>
            </w:pPr>
            <w:r w:rsidRPr="00A96019">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ჩანაწერი/კითხვარი/შეფასების ფურცელი, რომლებიც ასახავს პროფესიული სტუდენტის დავალების შესრულების პროცესს.</w:t>
            </w:r>
          </w:p>
        </w:tc>
      </w:tr>
    </w:tbl>
    <w:p w:rsidR="00A96019" w:rsidRPr="00A96019" w:rsidRDefault="00A96019" w:rsidP="00A96019">
      <w:pPr>
        <w:spacing w:before="120" w:line="240" w:lineRule="auto"/>
        <w:jc w:val="both"/>
        <w:rPr>
          <w:rFonts w:ascii="Sylfaen" w:eastAsia="Times New Roman" w:hAnsi="Sylfaen" w:cs="Arial"/>
          <w:b/>
          <w:sz w:val="20"/>
          <w:szCs w:val="20"/>
          <w:lang w:val="ka-GE"/>
        </w:rPr>
      </w:pPr>
    </w:p>
    <w:p w:rsidR="00A96019" w:rsidRPr="00A96019" w:rsidRDefault="00A96019" w:rsidP="00A96019">
      <w:pPr>
        <w:spacing w:before="120" w:line="240" w:lineRule="auto"/>
        <w:jc w:val="both"/>
        <w:rPr>
          <w:rFonts w:ascii="Sylfaen" w:eastAsia="Times New Roman" w:hAnsi="Sylfaen" w:cs="Arial"/>
          <w:b/>
          <w:sz w:val="20"/>
          <w:szCs w:val="20"/>
          <w:lang w:val="ka-GE"/>
        </w:rPr>
      </w:pPr>
      <w:r w:rsidRPr="00A96019">
        <w:rPr>
          <w:rFonts w:ascii="Sylfaen" w:eastAsia="Times New Roman" w:hAnsi="Sylfaen" w:cs="Arial"/>
          <w:b/>
          <w:sz w:val="20"/>
          <w:szCs w:val="20"/>
          <w:lang w:val="ka-GE"/>
        </w:rPr>
        <w:lastRenderedPageBreak/>
        <w:t>3.2.საათების განაწილების  სქემა</w:t>
      </w:r>
    </w:p>
    <w:tbl>
      <w:tblPr>
        <w:tblW w:w="5126" w:type="pct"/>
        <w:tblInd w:w="-152" w:type="dxa"/>
        <w:tblCellMar>
          <w:left w:w="0" w:type="dxa"/>
          <w:right w:w="0" w:type="dxa"/>
        </w:tblCellMar>
        <w:tblLook w:val="04A0" w:firstRow="1" w:lastRow="0" w:firstColumn="1" w:lastColumn="0" w:noHBand="0" w:noVBand="1"/>
      </w:tblPr>
      <w:tblGrid>
        <w:gridCol w:w="3092"/>
        <w:gridCol w:w="3602"/>
        <w:gridCol w:w="3126"/>
        <w:gridCol w:w="1880"/>
        <w:gridCol w:w="3459"/>
      </w:tblGrid>
      <w:tr w:rsidR="00A96019" w:rsidRPr="00A96019" w:rsidTr="008264A2">
        <w:trPr>
          <w:trHeight w:val="692"/>
        </w:trPr>
        <w:tc>
          <w:tcPr>
            <w:tcW w:w="1020"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A96019" w:rsidRPr="00A96019" w:rsidRDefault="00A96019" w:rsidP="00A96019">
            <w:pPr>
              <w:spacing w:after="0" w:line="240" w:lineRule="auto"/>
              <w:jc w:val="center"/>
              <w:rPr>
                <w:rFonts w:ascii="Sylfaen" w:eastAsia="Times New Roman" w:hAnsi="Sylfaen" w:cs="Times New Roman"/>
                <w:sz w:val="20"/>
                <w:szCs w:val="20"/>
                <w:lang w:val="ka-GE"/>
              </w:rPr>
            </w:pPr>
            <w:r w:rsidRPr="00A96019">
              <w:rPr>
                <w:rFonts w:ascii="Sylfaen" w:eastAsia="Times New Roman" w:hAnsi="Sylfaen" w:cs="Times New Roman"/>
                <w:b/>
                <w:bCs/>
                <w:sz w:val="20"/>
                <w:szCs w:val="20"/>
                <w:lang w:val="ka-GE"/>
              </w:rPr>
              <w:t>სწავლის შედეგები</w:t>
            </w:r>
          </w:p>
        </w:tc>
        <w:tc>
          <w:tcPr>
            <w:tcW w:w="3980"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96019" w:rsidRPr="00A96019" w:rsidRDefault="00A96019" w:rsidP="00A96019">
            <w:pPr>
              <w:spacing w:before="120" w:after="0" w:line="240" w:lineRule="auto"/>
              <w:jc w:val="center"/>
              <w:rPr>
                <w:rFonts w:ascii="Sylfaen" w:eastAsia="Times New Roman" w:hAnsi="Sylfaen" w:cs="Times New Roman"/>
                <w:sz w:val="20"/>
                <w:szCs w:val="20"/>
                <w:lang w:val="ka-GE"/>
              </w:rPr>
            </w:pPr>
            <w:r w:rsidRPr="00A96019">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A96019">
              <w:rPr>
                <w:rFonts w:ascii="Sylfaen" w:eastAsia="Times New Roman" w:hAnsi="Sylfaen" w:cs="Times New Roman"/>
                <w:b/>
                <w:bCs/>
                <w:iCs/>
                <w:sz w:val="20"/>
                <w:szCs w:val="20"/>
                <w:lang w:val="ka-GE"/>
              </w:rPr>
              <w:t>ვით</w:t>
            </w:r>
          </w:p>
        </w:tc>
      </w:tr>
      <w:tr w:rsidR="00A96019" w:rsidRPr="00A96019" w:rsidTr="008264A2">
        <w:trPr>
          <w:trHeight w:val="628"/>
        </w:trPr>
        <w:tc>
          <w:tcPr>
            <w:tcW w:w="1020"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after="0" w:line="240" w:lineRule="auto"/>
              <w:jc w:val="center"/>
              <w:rPr>
                <w:rFonts w:ascii="Sylfaen" w:eastAsia="Times New Roman" w:hAnsi="Sylfaen" w:cs="Times New Roman"/>
                <w:b/>
                <w:bCs/>
                <w:sz w:val="20"/>
                <w:szCs w:val="20"/>
                <w:lang w:val="ka-GE"/>
              </w:rPr>
            </w:pPr>
          </w:p>
        </w:tc>
        <w:tc>
          <w:tcPr>
            <w:tcW w:w="1188" w:type="pct"/>
            <w:tcBorders>
              <w:top w:val="nil"/>
              <w:left w:val="nil"/>
              <w:bottom w:val="single" w:sz="4"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bCs/>
                <w:sz w:val="20"/>
                <w:szCs w:val="20"/>
                <w:lang w:val="ka-GE"/>
              </w:rPr>
            </w:pPr>
            <w:r w:rsidRPr="00A96019">
              <w:rPr>
                <w:rFonts w:ascii="Sylfaen" w:eastAsia="Times New Roman" w:hAnsi="Sylfaen" w:cs="Times New Roman"/>
                <w:b/>
                <w:bCs/>
                <w:sz w:val="20"/>
                <w:szCs w:val="20"/>
                <w:lang w:val="ka-GE"/>
              </w:rPr>
              <w:t>საკონტაქტო</w:t>
            </w:r>
          </w:p>
        </w:tc>
        <w:tc>
          <w:tcPr>
            <w:tcW w:w="1031" w:type="pct"/>
            <w:tcBorders>
              <w:top w:val="nil"/>
              <w:left w:val="nil"/>
              <w:bottom w:val="single" w:sz="4" w:space="0" w:color="auto"/>
              <w:right w:val="single" w:sz="8" w:space="0" w:color="auto"/>
            </w:tcBorders>
            <w:vAlign w:val="center"/>
          </w:tcPr>
          <w:p w:rsidR="00A96019" w:rsidRPr="00A96019" w:rsidRDefault="00A96019" w:rsidP="00A96019">
            <w:pPr>
              <w:spacing w:after="0" w:line="240" w:lineRule="auto"/>
              <w:jc w:val="center"/>
              <w:rPr>
                <w:rFonts w:ascii="Sylfaen" w:eastAsia="Times New Roman" w:hAnsi="Sylfaen" w:cs="Times New Roman"/>
                <w:b/>
                <w:bCs/>
                <w:sz w:val="20"/>
                <w:szCs w:val="20"/>
                <w:lang w:val="ka-GE"/>
              </w:rPr>
            </w:pPr>
            <w:r w:rsidRPr="00A96019">
              <w:rPr>
                <w:rFonts w:ascii="Sylfaen" w:eastAsia="Times New Roman" w:hAnsi="Sylfaen" w:cs="Times New Roman"/>
                <w:b/>
                <w:bCs/>
                <w:sz w:val="20"/>
                <w:szCs w:val="20"/>
                <w:lang w:val="ka-GE"/>
              </w:rPr>
              <w:t>დამოუკიდებელი</w:t>
            </w:r>
          </w:p>
        </w:tc>
        <w:tc>
          <w:tcPr>
            <w:tcW w:w="620" w:type="pct"/>
            <w:tcBorders>
              <w:top w:val="nil"/>
              <w:left w:val="nil"/>
              <w:bottom w:val="single" w:sz="4" w:space="0" w:color="auto"/>
              <w:right w:val="single" w:sz="8" w:space="0" w:color="auto"/>
            </w:tcBorders>
            <w:vAlign w:val="center"/>
          </w:tcPr>
          <w:p w:rsidR="00A96019" w:rsidRPr="00A96019" w:rsidRDefault="00A96019" w:rsidP="00A96019">
            <w:pPr>
              <w:spacing w:before="120" w:after="0" w:line="240" w:lineRule="auto"/>
              <w:jc w:val="center"/>
              <w:rPr>
                <w:rFonts w:ascii="Sylfaen" w:eastAsia="Times New Roman" w:hAnsi="Sylfaen" w:cs="Times New Roman"/>
                <w:b/>
                <w:bCs/>
                <w:sz w:val="20"/>
                <w:szCs w:val="20"/>
                <w:lang w:val="ka-GE"/>
              </w:rPr>
            </w:pPr>
            <w:r w:rsidRPr="00A96019">
              <w:rPr>
                <w:rFonts w:ascii="Sylfaen" w:eastAsia="Times New Roman" w:hAnsi="Sylfaen" w:cs="Times New Roman"/>
                <w:b/>
                <w:bCs/>
                <w:sz w:val="20"/>
                <w:szCs w:val="20"/>
                <w:lang w:val="ka-GE"/>
              </w:rPr>
              <w:t>შეფასება</w:t>
            </w:r>
          </w:p>
        </w:tc>
        <w:tc>
          <w:tcPr>
            <w:tcW w:w="1141" w:type="pct"/>
            <w:tcBorders>
              <w:top w:val="nil"/>
              <w:left w:val="nil"/>
              <w:bottom w:val="single" w:sz="4" w:space="0" w:color="auto"/>
              <w:right w:val="single" w:sz="8" w:space="0" w:color="auto"/>
            </w:tcBorders>
            <w:vAlign w:val="center"/>
          </w:tcPr>
          <w:p w:rsidR="00A96019" w:rsidRPr="00A96019" w:rsidRDefault="00A96019" w:rsidP="00A96019">
            <w:pPr>
              <w:spacing w:before="120" w:after="0" w:line="240" w:lineRule="auto"/>
              <w:jc w:val="center"/>
              <w:rPr>
                <w:rFonts w:ascii="Sylfaen" w:eastAsia="Times New Roman" w:hAnsi="Sylfaen" w:cs="Times New Roman"/>
                <w:b/>
                <w:bCs/>
                <w:sz w:val="20"/>
                <w:szCs w:val="20"/>
                <w:lang w:val="ka-GE"/>
              </w:rPr>
            </w:pPr>
            <w:r w:rsidRPr="00A96019">
              <w:rPr>
                <w:rFonts w:ascii="Sylfaen" w:eastAsia="Times New Roman" w:hAnsi="Sylfaen" w:cs="Times New Roman"/>
                <w:b/>
                <w:bCs/>
                <w:sz w:val="20"/>
                <w:szCs w:val="20"/>
                <w:lang w:val="ka-GE"/>
              </w:rPr>
              <w:t>სულ</w:t>
            </w:r>
          </w:p>
        </w:tc>
      </w:tr>
      <w:tr w:rsidR="00A96019" w:rsidRPr="00A96019" w:rsidTr="008264A2">
        <w:tc>
          <w:tcPr>
            <w:tcW w:w="102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00" w:beforeAutospacing="1" w:after="0" w:line="240" w:lineRule="auto"/>
              <w:jc w:val="center"/>
              <w:rPr>
                <w:rFonts w:ascii="Sylfaen" w:eastAsia="Times New Roman" w:hAnsi="Sylfaen" w:cs="Times New Roman"/>
                <w:b/>
                <w:bCs/>
                <w:sz w:val="20"/>
                <w:szCs w:val="20"/>
                <w:lang w:val="ka-GE"/>
              </w:rPr>
            </w:pPr>
            <w:r w:rsidRPr="00A96019">
              <w:rPr>
                <w:rFonts w:ascii="Sylfaen" w:eastAsia="Times New Roman" w:hAnsi="Sylfaen" w:cs="Times New Roman"/>
                <w:b/>
                <w:bCs/>
                <w:sz w:val="20"/>
                <w:szCs w:val="20"/>
                <w:lang w:val="ka-GE"/>
              </w:rPr>
              <w:t>1</w:t>
            </w:r>
          </w:p>
        </w:tc>
        <w:tc>
          <w:tcPr>
            <w:tcW w:w="118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28</w:t>
            </w:r>
          </w:p>
        </w:tc>
        <w:tc>
          <w:tcPr>
            <w:tcW w:w="103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10</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1</w:t>
            </w:r>
          </w:p>
        </w:tc>
        <w:tc>
          <w:tcPr>
            <w:tcW w:w="114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39</w:t>
            </w:r>
          </w:p>
        </w:tc>
      </w:tr>
      <w:tr w:rsidR="00A96019" w:rsidRPr="00A96019" w:rsidTr="008264A2">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6019" w:rsidRPr="00A96019" w:rsidRDefault="00A96019" w:rsidP="00A96019">
            <w:pPr>
              <w:spacing w:before="100" w:beforeAutospacing="1" w:after="0" w:line="240" w:lineRule="auto"/>
              <w:jc w:val="center"/>
              <w:rPr>
                <w:rFonts w:ascii="Sylfaen" w:eastAsia="Times New Roman" w:hAnsi="Sylfaen" w:cs="Times New Roman"/>
                <w:b/>
                <w:bCs/>
                <w:sz w:val="20"/>
                <w:szCs w:val="20"/>
                <w:lang w:val="ka-GE"/>
              </w:rPr>
            </w:pPr>
            <w:r w:rsidRPr="00A96019">
              <w:rPr>
                <w:rFonts w:ascii="Sylfaen" w:eastAsia="Times New Roman" w:hAnsi="Sylfaen" w:cs="Times New Roman"/>
                <w:b/>
                <w:bCs/>
                <w:sz w:val="20"/>
                <w:szCs w:val="20"/>
                <w:lang w:val="ka-GE"/>
              </w:rPr>
              <w:t>2</w:t>
            </w:r>
          </w:p>
        </w:tc>
        <w:tc>
          <w:tcPr>
            <w:tcW w:w="118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24</w:t>
            </w:r>
          </w:p>
        </w:tc>
        <w:tc>
          <w:tcPr>
            <w:tcW w:w="1031"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11</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1</w:t>
            </w:r>
          </w:p>
        </w:tc>
        <w:tc>
          <w:tcPr>
            <w:tcW w:w="1141" w:type="pct"/>
            <w:tcBorders>
              <w:top w:val="nil"/>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36</w:t>
            </w:r>
          </w:p>
        </w:tc>
      </w:tr>
      <w:tr w:rsidR="00A96019" w:rsidRPr="00A96019" w:rsidTr="008264A2">
        <w:trPr>
          <w:trHeight w:val="925"/>
        </w:trPr>
        <w:tc>
          <w:tcPr>
            <w:tcW w:w="1020"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A96019" w:rsidRPr="00A96019" w:rsidRDefault="00A96019" w:rsidP="00A96019">
            <w:pPr>
              <w:spacing w:after="0" w:line="240" w:lineRule="auto"/>
              <w:jc w:val="center"/>
              <w:rPr>
                <w:rFonts w:ascii="Sylfaen" w:eastAsia="Times New Roman" w:hAnsi="Sylfaen" w:cs="Times New Roman"/>
                <w:b/>
                <w:bCs/>
                <w:sz w:val="20"/>
                <w:szCs w:val="20"/>
                <w:lang w:val="ka-GE"/>
              </w:rPr>
            </w:pPr>
          </w:p>
          <w:p w:rsidR="00A96019" w:rsidRPr="00A96019" w:rsidRDefault="00A96019" w:rsidP="00A96019">
            <w:pPr>
              <w:spacing w:after="0" w:line="240" w:lineRule="auto"/>
              <w:jc w:val="center"/>
              <w:rPr>
                <w:rFonts w:ascii="Sylfaen" w:eastAsia="Times New Roman" w:hAnsi="Sylfaen" w:cs="Times New Roman"/>
                <w:sz w:val="20"/>
                <w:szCs w:val="20"/>
                <w:lang w:val="ka-GE"/>
              </w:rPr>
            </w:pPr>
            <w:r w:rsidRPr="00A96019">
              <w:rPr>
                <w:rFonts w:ascii="Sylfaen" w:eastAsia="Times New Roman" w:hAnsi="Sylfaen" w:cs="Times New Roman"/>
                <w:b/>
                <w:bCs/>
                <w:sz w:val="20"/>
                <w:szCs w:val="20"/>
                <w:lang w:val="ka-GE"/>
              </w:rPr>
              <w:t>სულ</w:t>
            </w:r>
          </w:p>
        </w:tc>
        <w:tc>
          <w:tcPr>
            <w:tcW w:w="1188" w:type="pct"/>
            <w:tcBorders>
              <w:top w:val="nil"/>
              <w:left w:val="nil"/>
              <w:bottom w:val="nil"/>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52</w:t>
            </w:r>
          </w:p>
        </w:tc>
        <w:tc>
          <w:tcPr>
            <w:tcW w:w="1031" w:type="pct"/>
            <w:tcBorders>
              <w:top w:val="nil"/>
              <w:left w:val="nil"/>
              <w:bottom w:val="nil"/>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21</w:t>
            </w:r>
          </w:p>
        </w:tc>
        <w:tc>
          <w:tcPr>
            <w:tcW w:w="620" w:type="pct"/>
            <w:tcBorders>
              <w:top w:val="nil"/>
              <w:left w:val="nil"/>
              <w:bottom w:val="nil"/>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2</w:t>
            </w:r>
          </w:p>
        </w:tc>
        <w:tc>
          <w:tcPr>
            <w:tcW w:w="1141" w:type="pct"/>
            <w:tcBorders>
              <w:top w:val="nil"/>
              <w:left w:val="nil"/>
              <w:bottom w:val="nil"/>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r w:rsidRPr="00A96019">
              <w:rPr>
                <w:rFonts w:ascii="Sylfaen" w:eastAsia="Times New Roman" w:hAnsi="Sylfaen" w:cs="Times New Roman"/>
                <w:b/>
                <w:sz w:val="20"/>
                <w:szCs w:val="20"/>
                <w:lang w:val="ka-GE"/>
              </w:rPr>
              <w:t>75</w:t>
            </w:r>
          </w:p>
        </w:tc>
      </w:tr>
      <w:tr w:rsidR="00A96019" w:rsidRPr="00A96019" w:rsidTr="008264A2">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after="0" w:line="240" w:lineRule="auto"/>
              <w:jc w:val="center"/>
              <w:rPr>
                <w:rFonts w:ascii="Sylfaen" w:eastAsia="Times New Roman" w:hAnsi="Sylfaen" w:cs="Times New Roman"/>
                <w:b/>
                <w:bCs/>
                <w:sz w:val="20"/>
                <w:szCs w:val="20"/>
                <w:lang w:val="ka-GE"/>
              </w:rPr>
            </w:pP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p>
        </w:tc>
        <w:tc>
          <w:tcPr>
            <w:tcW w:w="1031" w:type="pct"/>
            <w:tcBorders>
              <w:top w:val="nil"/>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p>
        </w:tc>
        <w:tc>
          <w:tcPr>
            <w:tcW w:w="1141" w:type="pct"/>
            <w:tcBorders>
              <w:top w:val="nil"/>
              <w:left w:val="nil"/>
              <w:bottom w:val="single" w:sz="8" w:space="0" w:color="auto"/>
              <w:right w:val="single" w:sz="8" w:space="0" w:color="auto"/>
            </w:tcBorders>
            <w:tcMar>
              <w:top w:w="0" w:type="dxa"/>
              <w:left w:w="108" w:type="dxa"/>
              <w:bottom w:w="0" w:type="dxa"/>
              <w:right w:w="108" w:type="dxa"/>
            </w:tcMar>
            <w:vAlign w:val="center"/>
          </w:tcPr>
          <w:p w:rsidR="00A96019" w:rsidRPr="00A96019" w:rsidRDefault="00A96019" w:rsidP="00A96019">
            <w:pPr>
              <w:spacing w:before="120" w:after="0" w:line="240" w:lineRule="auto"/>
              <w:jc w:val="center"/>
              <w:rPr>
                <w:rFonts w:ascii="Sylfaen" w:eastAsia="Times New Roman" w:hAnsi="Sylfaen" w:cs="Times New Roman"/>
                <w:b/>
                <w:sz w:val="20"/>
                <w:szCs w:val="20"/>
                <w:lang w:val="ka-GE"/>
              </w:rPr>
            </w:pPr>
          </w:p>
        </w:tc>
      </w:tr>
    </w:tbl>
    <w:p w:rsidR="00A96019" w:rsidRPr="00A96019" w:rsidRDefault="00A96019" w:rsidP="00A96019">
      <w:pPr>
        <w:spacing w:before="120" w:line="240" w:lineRule="auto"/>
        <w:jc w:val="both"/>
        <w:rPr>
          <w:rFonts w:ascii="Sylfaen" w:eastAsia="Times New Roman" w:hAnsi="Sylfaen" w:cs="Arial"/>
          <w:b/>
          <w:sz w:val="20"/>
          <w:szCs w:val="20"/>
          <w:lang w:val="ka-GE"/>
        </w:rPr>
      </w:pPr>
    </w:p>
    <w:p w:rsidR="00A96019" w:rsidRPr="00A96019" w:rsidRDefault="00A96019" w:rsidP="00A96019">
      <w:pPr>
        <w:spacing w:before="120" w:after="0" w:line="240" w:lineRule="auto"/>
        <w:jc w:val="both"/>
        <w:rPr>
          <w:rFonts w:ascii="Sylfaen" w:eastAsia="Times New Roman" w:hAnsi="Sylfaen" w:cs="Arial"/>
          <w:b/>
          <w:sz w:val="20"/>
          <w:szCs w:val="20"/>
          <w:lang w:val="ka-GE"/>
        </w:rPr>
      </w:pPr>
      <w:r w:rsidRPr="00A96019">
        <w:rPr>
          <w:rFonts w:ascii="Sylfaen" w:eastAsia="Times New Roman" w:hAnsi="Sylfaen" w:cs="Arial"/>
          <w:b/>
          <w:sz w:val="20"/>
          <w:szCs w:val="20"/>
          <w:lang w:val="ka-GE"/>
        </w:rPr>
        <w:t>3.3. სასწავლო რესურსი</w:t>
      </w:r>
    </w:p>
    <w:p w:rsidR="00AB79C0" w:rsidRPr="00AB79C0" w:rsidRDefault="00A96019" w:rsidP="00AB79C0">
      <w:pPr>
        <w:pStyle w:val="a3"/>
        <w:numPr>
          <w:ilvl w:val="0"/>
          <w:numId w:val="6"/>
        </w:numPr>
        <w:autoSpaceDE w:val="0"/>
        <w:autoSpaceDN w:val="0"/>
        <w:adjustRightInd w:val="0"/>
        <w:spacing w:after="0" w:line="240" w:lineRule="auto"/>
        <w:jc w:val="both"/>
        <w:rPr>
          <w:rFonts w:ascii="Sylfaen" w:hAnsi="Sylfaen"/>
          <w:sz w:val="20"/>
          <w:szCs w:val="20"/>
          <w:lang w:val="en-US"/>
        </w:rPr>
      </w:pPr>
      <w:r w:rsidRPr="00AB79C0">
        <w:rPr>
          <w:rFonts w:ascii="Sylfaen" w:eastAsia="Calibri" w:hAnsi="Sylfaen" w:cs="Sylfaen"/>
          <w:sz w:val="20"/>
          <w:szCs w:val="20"/>
          <w:lang w:val="ka-GE"/>
        </w:rPr>
        <w:t xml:space="preserve"> </w:t>
      </w:r>
      <w:r w:rsidRPr="00AB79C0">
        <w:rPr>
          <w:rFonts w:ascii="Sylfaen" w:hAnsi="Sylfaen"/>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A96019" w:rsidRPr="00AB79C0" w:rsidRDefault="00A96019" w:rsidP="00AB79C0">
      <w:pPr>
        <w:pStyle w:val="a3"/>
        <w:numPr>
          <w:ilvl w:val="0"/>
          <w:numId w:val="6"/>
        </w:numPr>
        <w:autoSpaceDE w:val="0"/>
        <w:autoSpaceDN w:val="0"/>
        <w:adjustRightInd w:val="0"/>
        <w:spacing w:after="0" w:line="240" w:lineRule="auto"/>
        <w:jc w:val="both"/>
        <w:rPr>
          <w:rFonts w:ascii="Sylfaen" w:hAnsi="Sylfaen"/>
          <w:sz w:val="20"/>
          <w:szCs w:val="20"/>
          <w:lang w:val="ka-GE"/>
        </w:rPr>
      </w:pPr>
      <w:r w:rsidRPr="00AB79C0">
        <w:rPr>
          <w:rFonts w:ascii="Sylfaen" w:hAnsi="Sylfaen"/>
          <w:sz w:val="20"/>
          <w:szCs w:val="20"/>
          <w:lang w:val="ka-GE"/>
        </w:rPr>
        <w:t xml:space="preserve">თამაში, განვითარება და ადრეული განათლება. (2005). ავტორები: ჯეიმს ი. ჯონსონი, ჯეიმს ფ. ქრისტი, ფრენსის უოდლი. Pearson Education. </w:t>
      </w:r>
      <w:r w:rsidRPr="00AB79C0">
        <w:rPr>
          <w:rFonts w:ascii="Sylfaen" w:eastAsia="Calibri" w:hAnsi="Sylfaen" w:cs="Sylfaen"/>
          <w:sz w:val="20"/>
          <w:szCs w:val="20"/>
          <w:lang w:val="ka-GE"/>
        </w:rPr>
        <w:t xml:space="preserve">3.3.3. </w:t>
      </w:r>
    </w:p>
    <w:p w:rsidR="00A96019" w:rsidRPr="00AB79C0" w:rsidRDefault="00A96019" w:rsidP="00AB79C0">
      <w:pPr>
        <w:pStyle w:val="a3"/>
        <w:numPr>
          <w:ilvl w:val="0"/>
          <w:numId w:val="6"/>
        </w:numPr>
        <w:autoSpaceDE w:val="0"/>
        <w:autoSpaceDN w:val="0"/>
        <w:adjustRightInd w:val="0"/>
        <w:spacing w:after="0" w:line="240" w:lineRule="auto"/>
        <w:jc w:val="both"/>
        <w:rPr>
          <w:rFonts w:ascii="Sylfaen" w:hAnsi="Sylfaen"/>
          <w:sz w:val="20"/>
          <w:szCs w:val="20"/>
          <w:lang w:val="ka-GE"/>
        </w:rPr>
      </w:pPr>
      <w:r w:rsidRPr="00AB79C0">
        <w:rPr>
          <w:rFonts w:ascii="Sylfaen" w:hAnsi="Sylfaen"/>
          <w:sz w:val="20"/>
          <w:szCs w:val="20"/>
          <w:lang w:val="ka-GE"/>
        </w:rPr>
        <w:t>ადრეული და სკოლამდელი განათლების სახელმწიფო სტანდარტი (2017)</w:t>
      </w:r>
    </w:p>
    <w:p w:rsidR="00A96019" w:rsidRPr="00AB79C0" w:rsidRDefault="00A96019" w:rsidP="00AB79C0">
      <w:pPr>
        <w:pStyle w:val="a3"/>
        <w:numPr>
          <w:ilvl w:val="0"/>
          <w:numId w:val="6"/>
        </w:numPr>
        <w:autoSpaceDE w:val="0"/>
        <w:autoSpaceDN w:val="0"/>
        <w:adjustRightInd w:val="0"/>
        <w:spacing w:after="0" w:line="240" w:lineRule="auto"/>
        <w:jc w:val="both"/>
        <w:rPr>
          <w:rFonts w:ascii="Sylfaen" w:hAnsi="Sylfaen"/>
          <w:sz w:val="20"/>
          <w:szCs w:val="20"/>
          <w:lang w:val="ka-GE"/>
        </w:rPr>
      </w:pPr>
      <w:r w:rsidRPr="00AB79C0">
        <w:rPr>
          <w:rFonts w:ascii="Sylfaen" w:hAnsi="Sylfaen"/>
          <w:sz w:val="20"/>
          <w:szCs w:val="20"/>
          <w:lang w:val="ka-GE"/>
        </w:rPr>
        <w:t>სასწავლო-სააღმზრდელო პროგრამა ბაგა-ბაღებისთვის: აქტივობათა წიგნი (2010), ილიას სახელმწიფო უნივერსიტეტი</w:t>
      </w:r>
    </w:p>
    <w:p w:rsidR="00A96019" w:rsidRPr="00AB79C0" w:rsidRDefault="00A96019" w:rsidP="00AB79C0">
      <w:pPr>
        <w:pStyle w:val="a3"/>
        <w:numPr>
          <w:ilvl w:val="0"/>
          <w:numId w:val="6"/>
        </w:numPr>
        <w:autoSpaceDE w:val="0"/>
        <w:autoSpaceDN w:val="0"/>
        <w:adjustRightInd w:val="0"/>
        <w:spacing w:after="0" w:line="240" w:lineRule="auto"/>
        <w:jc w:val="both"/>
        <w:rPr>
          <w:rFonts w:ascii="Sylfaen" w:hAnsi="Sylfaen"/>
          <w:sz w:val="20"/>
          <w:szCs w:val="20"/>
          <w:lang w:val="ka-GE"/>
        </w:rPr>
      </w:pPr>
      <w:r w:rsidRPr="00AB79C0">
        <w:rPr>
          <w:rFonts w:ascii="Sylfaen" w:hAnsi="Sylfaen"/>
          <w:sz w:val="20"/>
          <w:szCs w:val="20"/>
          <w:lang w:val="ka-GE"/>
        </w:rPr>
        <w:t xml:space="preserve">სასკოლო მზაობის პროგრამა. აღმზრდელის სახელმძღვანელო. (2015) ავტორები: სტეფენ საიფერი, იაგორ ბალანჩივაძე, თამარ ბაქრაძე, თამარ გაბისონია, ნინო ლაბარტყავა, ნინო ფრუიძე, თამარ ლორია. თბილისი: საქართველოს განათლებისა და მეცნიერების სამინისტრო, გაეროს ბავშვთა ფონდი. </w:t>
      </w:r>
    </w:p>
    <w:p w:rsidR="00A96019" w:rsidRPr="00A96019" w:rsidRDefault="00A96019" w:rsidP="00A96019">
      <w:pPr>
        <w:autoSpaceDE w:val="0"/>
        <w:autoSpaceDN w:val="0"/>
        <w:adjustRightInd w:val="0"/>
        <w:spacing w:after="0" w:line="240" w:lineRule="auto"/>
        <w:rPr>
          <w:rFonts w:ascii="Sylfaen" w:eastAsia="Times New Roman" w:hAnsi="Sylfaen" w:cs="Arial"/>
          <w:b/>
          <w:sz w:val="20"/>
          <w:szCs w:val="20"/>
          <w:lang w:val="ka-GE"/>
        </w:rPr>
      </w:pPr>
    </w:p>
    <w:p w:rsidR="00A96019" w:rsidRPr="00A96019" w:rsidRDefault="00A96019" w:rsidP="00A96019">
      <w:pPr>
        <w:autoSpaceDE w:val="0"/>
        <w:autoSpaceDN w:val="0"/>
        <w:adjustRightInd w:val="0"/>
        <w:spacing w:after="0" w:line="240" w:lineRule="auto"/>
        <w:rPr>
          <w:rFonts w:ascii="Sylfaen" w:eastAsia="Times New Roman" w:hAnsi="Sylfaen" w:cs="Times New Roman"/>
          <w:sz w:val="20"/>
          <w:szCs w:val="20"/>
          <w:lang w:val="ka-GE"/>
        </w:rPr>
      </w:pPr>
      <w:r w:rsidRPr="00A96019">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A96019" w:rsidRPr="00A96019" w:rsidRDefault="00A96019" w:rsidP="00A96019">
      <w:pPr>
        <w:spacing w:after="0" w:line="240" w:lineRule="auto"/>
        <w:jc w:val="both"/>
        <w:rPr>
          <w:rFonts w:ascii="Sylfaen" w:eastAsia="Times New Roman" w:hAnsi="Sylfaen" w:cs="Sylfaen"/>
          <w:sz w:val="20"/>
          <w:szCs w:val="20"/>
          <w:lang w:val="ka-GE"/>
        </w:rPr>
      </w:pPr>
      <w:r w:rsidRPr="00A96019">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A96019">
        <w:rPr>
          <w:rFonts w:ascii="Sylfaen" w:eastAsia="Sylfaen" w:hAnsi="Sylfaen" w:cs="Times New Roman"/>
          <w:sz w:val="20"/>
          <w:szCs w:val="20"/>
          <w:lang w:val="ka-GE"/>
        </w:rPr>
        <w:t xml:space="preserve">საგანმანათლებლო </w:t>
      </w:r>
      <w:r w:rsidRPr="00A96019">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A96019">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A96019">
        <w:rPr>
          <w:rFonts w:ascii="Sylfaen" w:eastAsia="Times New Roman" w:hAnsi="Sylfaen" w:cs="Sylfaen"/>
          <w:sz w:val="20"/>
          <w:szCs w:val="20"/>
          <w:lang w:val="ka-GE"/>
        </w:rPr>
        <w:t xml:space="preserve">დამატებით საგანმანათლებლო მომსახურებას. </w:t>
      </w:r>
    </w:p>
    <w:p w:rsidR="00A96019" w:rsidRPr="00A96019" w:rsidRDefault="00A96019" w:rsidP="00A96019">
      <w:pPr>
        <w:spacing w:after="0" w:line="240" w:lineRule="auto"/>
        <w:jc w:val="both"/>
        <w:rPr>
          <w:rFonts w:ascii="Sylfaen" w:eastAsia="Times New Roman" w:hAnsi="Sylfaen" w:cs="Sylfaen"/>
          <w:sz w:val="20"/>
          <w:szCs w:val="20"/>
          <w:lang w:val="ka-GE"/>
        </w:rPr>
      </w:pPr>
    </w:p>
    <w:p w:rsidR="00A96019" w:rsidRPr="00A96019" w:rsidRDefault="00A96019" w:rsidP="00A96019">
      <w:pPr>
        <w:spacing w:after="0" w:line="240" w:lineRule="auto"/>
        <w:jc w:val="both"/>
        <w:rPr>
          <w:rFonts w:ascii="Sylfaen" w:eastAsia="Times New Roman" w:hAnsi="Sylfaen" w:cs="Times New Roman"/>
          <w:sz w:val="20"/>
          <w:szCs w:val="20"/>
          <w:lang w:val="ka-GE"/>
        </w:rPr>
      </w:pPr>
      <w:r w:rsidRPr="00A96019">
        <w:rPr>
          <w:rFonts w:ascii="Sylfaen" w:eastAsia="MS Mincho" w:hAnsi="Sylfaen" w:cs="Times New Roman"/>
          <w:sz w:val="20"/>
          <w:szCs w:val="20"/>
          <w:lang w:val="ka-GE"/>
        </w:rPr>
        <w:lastRenderedPageBreak/>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96019">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181CAF" w:rsidRDefault="00A96019" w:rsidP="00181CAF">
      <w:pPr>
        <w:spacing w:before="60" w:after="60" w:line="240" w:lineRule="auto"/>
        <w:contextualSpacing/>
        <w:rPr>
          <w:rFonts w:ascii="Sylfaen" w:eastAsia="Times New Roman" w:hAnsi="Sylfaen" w:cs="Times New Roman"/>
          <w:sz w:val="20"/>
          <w:szCs w:val="20"/>
          <w:lang w:val="ka-GE"/>
        </w:rPr>
      </w:pPr>
      <w:r w:rsidRPr="00A96019">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w:t>
      </w:r>
      <w:r w:rsidR="00181CAF">
        <w:rPr>
          <w:rFonts w:ascii="Sylfaen" w:eastAsia="Times New Roman" w:hAnsi="Sylfaen" w:cs="Times New Roman"/>
          <w:sz w:val="20"/>
          <w:szCs w:val="20"/>
          <w:lang w:val="ka-GE"/>
        </w:rPr>
        <w:t>ი ენის სპეციალისტით მხარდაჭერა</w:t>
      </w:r>
    </w:p>
    <w:p w:rsidR="00181CAF" w:rsidRDefault="00181CAF" w:rsidP="00181CAF">
      <w:pPr>
        <w:spacing w:before="60" w:after="60" w:line="240" w:lineRule="auto"/>
        <w:contextualSpacing/>
        <w:rPr>
          <w:rFonts w:ascii="Sylfaen" w:eastAsia="Times New Roman" w:hAnsi="Sylfaen" w:cs="Times New Roman"/>
          <w:sz w:val="20"/>
          <w:szCs w:val="20"/>
          <w:lang w:val="ka-GE"/>
        </w:rPr>
      </w:pPr>
    </w:p>
    <w:p w:rsidR="00181CAF" w:rsidRPr="00181CAF" w:rsidRDefault="00181CAF" w:rsidP="00181CAF">
      <w:pPr>
        <w:spacing w:before="60" w:after="60" w:line="240" w:lineRule="auto"/>
        <w:contextualSpacing/>
        <w:rPr>
          <w:rFonts w:ascii="Sylfaen" w:hAnsi="Sylfaen"/>
          <w:sz w:val="20"/>
          <w:szCs w:val="20"/>
          <w:lang w:val="ka-GE"/>
        </w:rPr>
      </w:pPr>
      <w:r>
        <w:rPr>
          <w:rFonts w:ascii="Sylfaen" w:eastAsia="Times New Roman" w:hAnsi="Sylfaen" w:cs="Times New Roman"/>
          <w:sz w:val="20"/>
          <w:szCs w:val="20"/>
          <w:lang w:val="ka-GE"/>
        </w:rPr>
        <w:t xml:space="preserve">3.5. </w:t>
      </w:r>
      <w:r w:rsidRPr="00181CAF">
        <w:rPr>
          <w:rFonts w:ascii="Sylfaen" w:hAnsi="Sylfaen" w:cs="Arial"/>
          <w:b/>
          <w:lang w:val="ka-GE"/>
        </w:rPr>
        <w:t xml:space="preserve">მოდულის განხორციელების ადგილი: </w:t>
      </w:r>
      <w:r w:rsidR="00172B47">
        <w:rPr>
          <w:rFonts w:ascii="Sylfaen" w:hAnsi="Sylfaen" w:cs="Arial"/>
          <w:lang w:val="ka-GE"/>
        </w:rPr>
        <w:t>სსიპ კოლეჯი „ახალი ტალღა“ ქ.რუსთაველის ქN 154</w:t>
      </w:r>
    </w:p>
    <w:p w:rsidR="00181CAF" w:rsidRPr="00181CAF" w:rsidRDefault="00181CAF" w:rsidP="00181CAF">
      <w:pPr>
        <w:spacing w:after="0" w:line="240" w:lineRule="auto"/>
        <w:jc w:val="both"/>
        <w:rPr>
          <w:rFonts w:ascii="Sylfaen" w:hAnsi="Sylfaen"/>
          <w:sz w:val="20"/>
          <w:szCs w:val="20"/>
          <w:lang w:val="ka-GE"/>
        </w:rPr>
      </w:pPr>
      <w:r>
        <w:rPr>
          <w:rFonts w:ascii="Sylfaen" w:hAnsi="Sylfaen"/>
          <w:b/>
          <w:lang w:val="ka-GE"/>
        </w:rPr>
        <w:t>3.6</w:t>
      </w:r>
      <w:r w:rsidR="00E15D89">
        <w:rPr>
          <w:rFonts w:ascii="Sylfaen" w:hAnsi="Sylfaen"/>
          <w:b/>
          <w:lang w:val="ka-GE"/>
        </w:rPr>
        <w:t xml:space="preserve">. </w:t>
      </w:r>
      <w:r w:rsidRPr="00181CAF">
        <w:rPr>
          <w:rFonts w:ascii="Sylfaen" w:hAnsi="Sylfaen" w:cs="Sylfaen"/>
          <w:b/>
          <w:lang w:val="ka-GE"/>
        </w:rPr>
        <w:t>მოდულისგანმახორციელებელი</w:t>
      </w:r>
      <w:r w:rsidRPr="00181CAF">
        <w:rPr>
          <w:rFonts w:ascii="Sylfaen" w:hAnsi="Sylfaen"/>
          <w:b/>
          <w:lang w:val="ka-GE"/>
        </w:rPr>
        <w:t xml:space="preserve">: </w:t>
      </w:r>
      <w:r w:rsidRPr="00181CAF">
        <w:rPr>
          <w:rFonts w:ascii="Sylfaen" w:hAnsi="Sylfaen"/>
          <w:sz w:val="20"/>
          <w:szCs w:val="20"/>
          <w:lang w:val="ka-GE"/>
        </w:rPr>
        <w:t>იხ.დანართი 2</w:t>
      </w:r>
    </w:p>
    <w:p w:rsidR="00181CAF" w:rsidRPr="00181CAF" w:rsidRDefault="00181CAF">
      <w:pPr>
        <w:rPr>
          <w:rFonts w:ascii="Sylfaen" w:hAnsi="Sylfaen"/>
          <w:lang w:val="ka-GE"/>
        </w:rPr>
      </w:pPr>
    </w:p>
    <w:sectPr w:rsidR="00181CAF" w:rsidRPr="00181CAF" w:rsidSect="00A96019">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BEB"/>
    <w:multiLevelType w:val="hybridMultilevel"/>
    <w:tmpl w:val="FF3076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DD3F8F"/>
    <w:multiLevelType w:val="hybridMultilevel"/>
    <w:tmpl w:val="39AE1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FC75AC9"/>
    <w:multiLevelType w:val="hybridMultilevel"/>
    <w:tmpl w:val="119A99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0F5633"/>
    <w:multiLevelType w:val="hybridMultilevel"/>
    <w:tmpl w:val="68CEFF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E672C6A"/>
    <w:multiLevelType w:val="multilevel"/>
    <w:tmpl w:val="3014CF22"/>
    <w:lvl w:ilvl="0">
      <w:start w:val="3"/>
      <w:numFmt w:val="decimal"/>
      <w:lvlText w:val="%1."/>
      <w:lvlJc w:val="left"/>
      <w:pPr>
        <w:ind w:left="420" w:hanging="420"/>
      </w:pPr>
      <w:rPr>
        <w:rFonts w:ascii="Sylfaen" w:eastAsiaTheme="minorHAnsi" w:hAnsi="Sylfaen" w:hint="default"/>
        <w:b/>
      </w:rPr>
    </w:lvl>
    <w:lvl w:ilvl="1">
      <w:start w:val="5"/>
      <w:numFmt w:val="decimal"/>
      <w:lvlText w:val="%1.%2."/>
      <w:lvlJc w:val="left"/>
      <w:pPr>
        <w:ind w:left="420" w:hanging="420"/>
      </w:pPr>
      <w:rPr>
        <w:rFonts w:ascii="Sylfaen" w:eastAsiaTheme="minorHAnsi" w:hAnsi="Sylfaen" w:hint="default"/>
        <w:b/>
      </w:rPr>
    </w:lvl>
    <w:lvl w:ilvl="2">
      <w:start w:val="1"/>
      <w:numFmt w:val="decimal"/>
      <w:lvlText w:val="%1.%2.%3."/>
      <w:lvlJc w:val="left"/>
      <w:pPr>
        <w:ind w:left="720" w:hanging="720"/>
      </w:pPr>
      <w:rPr>
        <w:rFonts w:ascii="Sylfaen" w:eastAsiaTheme="minorHAnsi" w:hAnsi="Sylfaen" w:hint="default"/>
        <w:b/>
      </w:rPr>
    </w:lvl>
    <w:lvl w:ilvl="3">
      <w:start w:val="1"/>
      <w:numFmt w:val="decimal"/>
      <w:lvlText w:val="%1.%2.%3.%4."/>
      <w:lvlJc w:val="left"/>
      <w:pPr>
        <w:ind w:left="720" w:hanging="720"/>
      </w:pPr>
      <w:rPr>
        <w:rFonts w:ascii="Sylfaen" w:eastAsiaTheme="minorHAnsi" w:hAnsi="Sylfaen" w:hint="default"/>
        <w:b/>
      </w:rPr>
    </w:lvl>
    <w:lvl w:ilvl="4">
      <w:start w:val="1"/>
      <w:numFmt w:val="decimal"/>
      <w:lvlText w:val="%1.%2.%3.%4.%5."/>
      <w:lvlJc w:val="left"/>
      <w:pPr>
        <w:ind w:left="1080" w:hanging="1080"/>
      </w:pPr>
      <w:rPr>
        <w:rFonts w:ascii="Sylfaen" w:eastAsiaTheme="minorHAnsi" w:hAnsi="Sylfaen" w:hint="default"/>
        <w:b/>
      </w:rPr>
    </w:lvl>
    <w:lvl w:ilvl="5">
      <w:start w:val="1"/>
      <w:numFmt w:val="decimal"/>
      <w:lvlText w:val="%1.%2.%3.%4.%5.%6."/>
      <w:lvlJc w:val="left"/>
      <w:pPr>
        <w:ind w:left="1080" w:hanging="1080"/>
      </w:pPr>
      <w:rPr>
        <w:rFonts w:ascii="Sylfaen" w:eastAsiaTheme="minorHAnsi" w:hAnsi="Sylfaen" w:hint="default"/>
        <w:b/>
      </w:rPr>
    </w:lvl>
    <w:lvl w:ilvl="6">
      <w:start w:val="1"/>
      <w:numFmt w:val="decimal"/>
      <w:lvlText w:val="%1.%2.%3.%4.%5.%6.%7."/>
      <w:lvlJc w:val="left"/>
      <w:pPr>
        <w:ind w:left="1440" w:hanging="1440"/>
      </w:pPr>
      <w:rPr>
        <w:rFonts w:ascii="Sylfaen" w:eastAsiaTheme="minorHAnsi" w:hAnsi="Sylfaen" w:hint="default"/>
        <w:b/>
      </w:rPr>
    </w:lvl>
    <w:lvl w:ilvl="7">
      <w:start w:val="1"/>
      <w:numFmt w:val="decimal"/>
      <w:lvlText w:val="%1.%2.%3.%4.%5.%6.%7.%8."/>
      <w:lvlJc w:val="left"/>
      <w:pPr>
        <w:ind w:left="1440" w:hanging="1440"/>
      </w:pPr>
      <w:rPr>
        <w:rFonts w:ascii="Sylfaen" w:eastAsiaTheme="minorHAnsi" w:hAnsi="Sylfaen" w:hint="default"/>
        <w:b/>
      </w:rPr>
    </w:lvl>
    <w:lvl w:ilvl="8">
      <w:start w:val="1"/>
      <w:numFmt w:val="decimal"/>
      <w:lvlText w:val="%1.%2.%3.%4.%5.%6.%7.%8.%9."/>
      <w:lvlJc w:val="left"/>
      <w:pPr>
        <w:ind w:left="1800" w:hanging="1800"/>
      </w:pPr>
      <w:rPr>
        <w:rFonts w:ascii="Sylfaen" w:eastAsiaTheme="minorHAnsi" w:hAnsi="Sylfaen" w:hint="default"/>
        <w:b/>
      </w:r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42C26"/>
    <w:rsid w:val="000A5753"/>
    <w:rsid w:val="00142C26"/>
    <w:rsid w:val="00172B47"/>
    <w:rsid w:val="00181CAF"/>
    <w:rsid w:val="003F56A1"/>
    <w:rsid w:val="00541EF5"/>
    <w:rsid w:val="00980F7F"/>
    <w:rsid w:val="00A96019"/>
    <w:rsid w:val="00AB79C0"/>
    <w:rsid w:val="00C75E53"/>
    <w:rsid w:val="00CE0E68"/>
    <w:rsid w:val="00D57E17"/>
    <w:rsid w:val="00E15D89"/>
    <w:rsid w:val="00E77D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209985-A106-47B1-9820-C80F679EB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E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81CAF"/>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181CAF"/>
    <w:rPr>
      <w:rFonts w:ascii="Calibri" w:eastAsia="Times New Roman" w:hAnsi="Calibri" w:cs="Times New Roman"/>
      <w:lang w:val="en-GB"/>
    </w:rPr>
  </w:style>
  <w:style w:type="paragraph" w:styleId="a5">
    <w:name w:val="Balloon Text"/>
    <w:basedOn w:val="a"/>
    <w:link w:val="a6"/>
    <w:uiPriority w:val="99"/>
    <w:semiHidden/>
    <w:unhideWhenUsed/>
    <w:rsid w:val="003F56A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56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1250</Words>
  <Characters>7128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10</cp:revision>
  <dcterms:created xsi:type="dcterms:W3CDTF">2019-07-18T15:43:00Z</dcterms:created>
  <dcterms:modified xsi:type="dcterms:W3CDTF">2022-12-15T11:44:00Z</dcterms:modified>
</cp:coreProperties>
</file>